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F7D1675" w14:textId="3B987823" w:rsidR="00FB1FE3" w:rsidRPr="00F90EC3" w:rsidRDefault="009C2DA5" w:rsidP="00FB1FE3">
      <w:pPr>
        <w:pStyle w:val="Heading1"/>
        <w:rPr>
          <w:rFonts w:cs="Arial"/>
        </w:rPr>
      </w:pPr>
      <w:r>
        <w:rPr>
          <w:rFonts w:cs="Arial"/>
        </w:rPr>
        <w:t>Blessed Thomas Holford</w:t>
      </w:r>
    </w:p>
    <w:p w14:paraId="5CD37CE4" w14:textId="77777777" w:rsidR="00FB1FE3" w:rsidRPr="00F90EC3" w:rsidRDefault="00FB1FE3" w:rsidP="00FB1FE3">
      <w:pPr>
        <w:pStyle w:val="BodyText"/>
        <w:rPr>
          <w:rFonts w:cs="Arial"/>
        </w:rPr>
      </w:pPr>
    </w:p>
    <w:p w14:paraId="386B105E" w14:textId="1363E48F" w:rsidR="00FB1FE3" w:rsidRPr="00F90EC3" w:rsidRDefault="00A87EC7" w:rsidP="00FB1FE3">
      <w:pPr>
        <w:pStyle w:val="Heading1"/>
        <w:rPr>
          <w:rFonts w:cs="Arial"/>
        </w:rPr>
      </w:pPr>
      <w:r>
        <w:rPr>
          <w:rFonts w:cs="Arial"/>
        </w:rPr>
        <w:t>Student</w:t>
      </w:r>
      <w:r w:rsidR="006867A8">
        <w:rPr>
          <w:rFonts w:cs="Arial"/>
        </w:rPr>
        <w:t xml:space="preserve"> </w:t>
      </w:r>
      <w:r w:rsidR="00FB1FE3" w:rsidRPr="00F90EC3">
        <w:rPr>
          <w:rFonts w:cs="Arial"/>
        </w:rPr>
        <w:t>Equality</w:t>
      </w:r>
      <w:r w:rsidR="006867A8">
        <w:rPr>
          <w:rFonts w:cs="Arial"/>
        </w:rPr>
        <w:t xml:space="preserve"> </w:t>
      </w:r>
      <w:r w:rsidR="003D6418" w:rsidRPr="00F90EC3">
        <w:rPr>
          <w:rFonts w:cs="Arial"/>
        </w:rPr>
        <w:t>p</w:t>
      </w:r>
      <w:r w:rsidR="00FB1FE3" w:rsidRPr="00F90EC3">
        <w:rPr>
          <w:rFonts w:cs="Arial"/>
        </w:rPr>
        <w:t>olicy</w:t>
      </w:r>
    </w:p>
    <w:p w14:paraId="7E5FC24F" w14:textId="77777777" w:rsidR="00FB1FE3" w:rsidRPr="00F90EC3" w:rsidRDefault="00FB1FE3" w:rsidP="00FB1FE3">
      <w:pPr>
        <w:pStyle w:val="BodyText"/>
        <w:rPr>
          <w:rFonts w:cs="Arial"/>
        </w:rPr>
      </w:pPr>
    </w:p>
    <w:p w14:paraId="3AAE3A93" w14:textId="77777777" w:rsidR="00FB1FE3" w:rsidRPr="00F90EC3" w:rsidRDefault="00FB1FE3" w:rsidP="00FB1FE3">
      <w:pPr>
        <w:pStyle w:val="Heading2"/>
        <w:rPr>
          <w:rFonts w:cs="Arial"/>
          <w:sz w:val="32"/>
          <w:szCs w:val="32"/>
        </w:rPr>
      </w:pPr>
    </w:p>
    <w:p w14:paraId="4909E634" w14:textId="1558F406" w:rsidR="00FB1FE3" w:rsidRPr="00F90EC3" w:rsidRDefault="009C2DA5" w:rsidP="00FB1FE3">
      <w:pPr>
        <w:pStyle w:val="BodyText"/>
        <w:rPr>
          <w:rFonts w:cs="Arial"/>
        </w:rPr>
      </w:pPr>
      <w:r>
        <w:rPr>
          <w:rFonts w:cs="Arial"/>
          <w:noProof/>
        </w:rPr>
        <w:drawing>
          <wp:inline distT="0" distB="0" distL="0" distR="0" wp14:anchorId="10963D5C" wp14:editId="4C4ABF40">
            <wp:extent cx="1597290" cy="1579001"/>
            <wp:effectExtent l="0" t="0" r="3175" b="2540"/>
            <wp:docPr id="57582127" name="Picture 1" descr="A colorful circle with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82127" name="Picture 1" descr="A colorful circle with black background&#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597290" cy="1579001"/>
                    </a:xfrm>
                    <a:prstGeom prst="rect">
                      <a:avLst/>
                    </a:prstGeom>
                  </pic:spPr>
                </pic:pic>
              </a:graphicData>
            </a:graphic>
          </wp:inline>
        </w:drawing>
      </w:r>
    </w:p>
    <w:p w14:paraId="1BD139B3" w14:textId="77777777" w:rsidR="00FB1FE3" w:rsidRPr="00F90EC3" w:rsidRDefault="00FB1FE3" w:rsidP="00FB1FE3">
      <w:pPr>
        <w:pStyle w:val="BodyText"/>
        <w:rPr>
          <w:rFonts w:cs="Arial"/>
        </w:rPr>
      </w:pPr>
    </w:p>
    <w:p w14:paraId="449F5594" w14:textId="77777777" w:rsidR="00FB1FE3" w:rsidRPr="00F90EC3" w:rsidRDefault="00FB1FE3" w:rsidP="00FB1FE3">
      <w:pPr>
        <w:pStyle w:val="BodyText"/>
        <w:rPr>
          <w:rFonts w:cs="Arial"/>
        </w:rPr>
      </w:pPr>
    </w:p>
    <w:p w14:paraId="2FA2E888" w14:textId="77777777" w:rsidR="00FB1FE3" w:rsidRPr="00F90EC3" w:rsidRDefault="00FB1FE3" w:rsidP="00FB1FE3">
      <w:pPr>
        <w:pStyle w:val="BodyText"/>
        <w:rPr>
          <w:rFonts w:cs="Arial"/>
        </w:rPr>
      </w:pPr>
    </w:p>
    <w:p w14:paraId="17BF741D" w14:textId="77777777" w:rsidR="00FB1FE3" w:rsidRPr="00F90EC3" w:rsidRDefault="00FB1FE3" w:rsidP="00FB1FE3">
      <w:pPr>
        <w:pStyle w:val="BodyText"/>
        <w:rPr>
          <w:rFonts w:cs="Arial"/>
        </w:rPr>
      </w:pPr>
    </w:p>
    <w:p w14:paraId="26D633AF" w14:textId="77777777" w:rsidR="00FB1FE3" w:rsidRPr="00F90EC3" w:rsidRDefault="00FB1FE3" w:rsidP="00FB1FE3">
      <w:pPr>
        <w:pStyle w:val="BodyText"/>
        <w:rPr>
          <w:rFonts w:cs="Arial"/>
        </w:rPr>
      </w:pPr>
    </w:p>
    <w:p w14:paraId="570442E5" w14:textId="77777777" w:rsidR="009C2DA5" w:rsidRDefault="009C2DA5" w:rsidP="00FB1FE3">
      <w:pPr>
        <w:pStyle w:val="BodyText"/>
        <w:rPr>
          <w:rFonts w:cs="Arial"/>
          <w:b/>
          <w:sz w:val="24"/>
          <w:szCs w:val="24"/>
        </w:rPr>
      </w:pPr>
    </w:p>
    <w:p w14:paraId="34254D3B" w14:textId="77777777" w:rsidR="009C2DA5" w:rsidRDefault="009C2DA5" w:rsidP="00FB1FE3">
      <w:pPr>
        <w:pStyle w:val="BodyText"/>
        <w:rPr>
          <w:rFonts w:cs="Arial"/>
          <w:b/>
          <w:sz w:val="24"/>
          <w:szCs w:val="24"/>
        </w:rPr>
      </w:pPr>
    </w:p>
    <w:p w14:paraId="02898E6E" w14:textId="59873C68" w:rsidR="00FB1FE3" w:rsidRPr="00F90EC3" w:rsidRDefault="00FB1FE3" w:rsidP="00FB1FE3">
      <w:pPr>
        <w:pStyle w:val="BodyText"/>
        <w:rPr>
          <w:rFonts w:cs="Arial"/>
          <w:b/>
          <w:sz w:val="24"/>
          <w:szCs w:val="24"/>
        </w:rPr>
      </w:pPr>
      <w:r w:rsidRPr="00F90EC3">
        <w:rPr>
          <w:rFonts w:cs="Arial"/>
          <w:b/>
          <w:sz w:val="24"/>
          <w:szCs w:val="24"/>
        </w:rPr>
        <w:t xml:space="preserve">This policy was approved by </w:t>
      </w:r>
      <w:r w:rsidR="009C2DA5">
        <w:rPr>
          <w:rFonts w:cs="Arial"/>
          <w:b/>
          <w:sz w:val="24"/>
          <w:szCs w:val="24"/>
        </w:rPr>
        <w:t>Governors</w:t>
      </w:r>
      <w:r w:rsidRPr="00F90EC3">
        <w:rPr>
          <w:rFonts w:cs="Arial"/>
          <w:b/>
          <w:sz w:val="24"/>
          <w:szCs w:val="24"/>
        </w:rPr>
        <w:t xml:space="preserve"> </w:t>
      </w:r>
      <w:r w:rsidR="009C2DA5" w:rsidRPr="00F90EC3">
        <w:rPr>
          <w:rFonts w:cs="Arial"/>
          <w:b/>
          <w:sz w:val="24"/>
          <w:szCs w:val="24"/>
        </w:rPr>
        <w:t>in</w:t>
      </w:r>
      <w:r w:rsidRPr="00F90EC3">
        <w:rPr>
          <w:rFonts w:cs="Arial"/>
          <w:b/>
          <w:sz w:val="24"/>
          <w:szCs w:val="24"/>
        </w:rPr>
        <w:t xml:space="preserve"> </w:t>
      </w:r>
      <w:r w:rsidR="009C2DA5">
        <w:rPr>
          <w:rFonts w:cs="Arial"/>
          <w:b/>
          <w:sz w:val="24"/>
          <w:szCs w:val="24"/>
        </w:rPr>
        <w:t>November 2024</w:t>
      </w:r>
    </w:p>
    <w:p w14:paraId="60F7E27E" w14:textId="3F9FBA6C" w:rsidR="00FB1FE3" w:rsidRPr="00F90EC3" w:rsidRDefault="00FB1FE3" w:rsidP="00FB1FE3">
      <w:pPr>
        <w:pStyle w:val="BodyText"/>
        <w:rPr>
          <w:rFonts w:cs="Arial"/>
          <w:sz w:val="24"/>
          <w:szCs w:val="24"/>
        </w:rPr>
      </w:pPr>
      <w:r w:rsidRPr="00F90EC3">
        <w:rPr>
          <w:rFonts w:cs="Arial"/>
          <w:b/>
          <w:sz w:val="24"/>
          <w:szCs w:val="24"/>
        </w:rPr>
        <w:t xml:space="preserve">This policy will be reviewed annually on or before </w:t>
      </w:r>
      <w:r w:rsidR="009C2DA5">
        <w:rPr>
          <w:rFonts w:cs="Arial"/>
          <w:b/>
          <w:sz w:val="24"/>
          <w:szCs w:val="24"/>
        </w:rPr>
        <w:t>November 2027</w:t>
      </w:r>
      <w:r w:rsidRPr="00F90EC3">
        <w:rPr>
          <w:rFonts w:cs="Arial"/>
          <w:b/>
          <w:sz w:val="24"/>
          <w:szCs w:val="24"/>
        </w:rPr>
        <w:t xml:space="preserve"> </w:t>
      </w:r>
    </w:p>
    <w:p w14:paraId="20B8EC8B" w14:textId="77777777" w:rsidR="00FB1FE3" w:rsidRPr="00F90EC3" w:rsidRDefault="00FB1FE3" w:rsidP="001A004C">
      <w:pPr>
        <w:pStyle w:val="BodyText"/>
        <w:rPr>
          <w:rFonts w:cs="Arial"/>
          <w:b/>
        </w:rPr>
        <w:sectPr w:rsidR="00FB1FE3" w:rsidRPr="00F90EC3" w:rsidSect="00C14FEF">
          <w:footerReference w:type="even" r:id="rId10"/>
          <w:footerReference w:type="default" r:id="rId11"/>
          <w:footerReference w:type="first" r:id="rId12"/>
          <w:pgSz w:w="11906" w:h="16838" w:code="9"/>
          <w:pgMar w:top="1440" w:right="1440" w:bottom="1440" w:left="1440" w:header="709" w:footer="709" w:gutter="0"/>
          <w:paperSrc w:first="1" w:other="1"/>
          <w:cols w:space="708"/>
          <w:titlePg/>
          <w:docGrid w:linePitch="360"/>
        </w:sectPr>
      </w:pPr>
    </w:p>
    <w:p w14:paraId="71575221" w14:textId="77777777" w:rsidR="0021175A" w:rsidRPr="00D67646" w:rsidRDefault="0021175A" w:rsidP="00FB1FE3">
      <w:pPr>
        <w:pStyle w:val="HeadingLevel1"/>
        <w:rPr>
          <w:rFonts w:cs="Arial"/>
          <w:sz w:val="21"/>
          <w:szCs w:val="21"/>
        </w:rPr>
      </w:pPr>
      <w:r w:rsidRPr="00D67646">
        <w:rPr>
          <w:rFonts w:cs="Arial"/>
          <w:sz w:val="21"/>
          <w:szCs w:val="21"/>
        </w:rPr>
        <w:lastRenderedPageBreak/>
        <w:t>Introduction</w:t>
      </w:r>
    </w:p>
    <w:p w14:paraId="3E4AEDCA" w14:textId="62F25BC0" w:rsidR="001A004C" w:rsidRPr="00D67646" w:rsidRDefault="0096712B" w:rsidP="00A87EC7">
      <w:pPr>
        <w:pStyle w:val="HeadingLevel2"/>
        <w:rPr>
          <w:rFonts w:cs="Arial"/>
          <w:szCs w:val="21"/>
        </w:rPr>
      </w:pPr>
      <w:r>
        <w:rPr>
          <w:rFonts w:cs="Arial"/>
          <w:szCs w:val="21"/>
        </w:rPr>
        <w:t xml:space="preserve">Blessed Thomas Holford Catholic </w:t>
      </w:r>
      <w:r w:rsidR="00A72416">
        <w:rPr>
          <w:rFonts w:cs="Arial"/>
          <w:szCs w:val="21"/>
        </w:rPr>
        <w:t>College</w:t>
      </w:r>
      <w:r>
        <w:rPr>
          <w:rFonts w:cs="Arial"/>
          <w:szCs w:val="21"/>
        </w:rPr>
        <w:t xml:space="preserve"> </w:t>
      </w:r>
      <w:r w:rsidR="001A004C" w:rsidRPr="00D67646">
        <w:rPr>
          <w:rFonts w:cs="Arial"/>
          <w:szCs w:val="21"/>
        </w:rPr>
        <w:t>is committed to equality</w:t>
      </w:r>
      <w:r w:rsidR="00B64411">
        <w:rPr>
          <w:rFonts w:cs="Arial"/>
          <w:szCs w:val="21"/>
        </w:rPr>
        <w:t>, equity, diversity and inclusion</w:t>
      </w:r>
      <w:r w:rsidR="001A004C" w:rsidRPr="00D67646">
        <w:rPr>
          <w:rFonts w:cs="Arial"/>
          <w:szCs w:val="21"/>
        </w:rPr>
        <w:t xml:space="preserve"> </w:t>
      </w:r>
      <w:r w:rsidR="00A87EC7">
        <w:rPr>
          <w:rFonts w:cs="Arial"/>
          <w:szCs w:val="21"/>
        </w:rPr>
        <w:t>and</w:t>
      </w:r>
      <w:r w:rsidR="001A004C" w:rsidRPr="00D67646">
        <w:rPr>
          <w:rFonts w:cs="Arial"/>
          <w:szCs w:val="21"/>
        </w:rPr>
        <w:t xml:space="preserve"> </w:t>
      </w:r>
      <w:r w:rsidR="00B64411">
        <w:rPr>
          <w:rFonts w:cs="Arial"/>
          <w:szCs w:val="21"/>
        </w:rPr>
        <w:t xml:space="preserve">aims to </w:t>
      </w:r>
      <w:r w:rsidR="001A004C" w:rsidRPr="00D67646">
        <w:rPr>
          <w:rFonts w:cs="Arial"/>
          <w:szCs w:val="21"/>
        </w:rPr>
        <w:t>promot</w:t>
      </w:r>
      <w:r w:rsidR="00B64411">
        <w:rPr>
          <w:rFonts w:cs="Arial"/>
          <w:szCs w:val="21"/>
        </w:rPr>
        <w:t>e</w:t>
      </w:r>
      <w:r w:rsidR="001A004C" w:rsidRPr="00D67646">
        <w:rPr>
          <w:rFonts w:cs="Arial"/>
          <w:szCs w:val="21"/>
        </w:rPr>
        <w:t xml:space="preserve"> a positive and diverse culture in which all </w:t>
      </w:r>
      <w:r w:rsidR="003A76E0" w:rsidRPr="00D67646">
        <w:rPr>
          <w:rFonts w:cs="Arial"/>
          <w:szCs w:val="21"/>
        </w:rPr>
        <w:t>students</w:t>
      </w:r>
      <w:r w:rsidR="001A004C" w:rsidRPr="00D67646">
        <w:rPr>
          <w:rFonts w:cs="Arial"/>
          <w:szCs w:val="21"/>
        </w:rPr>
        <w:t xml:space="preserve"> are valued and supported to</w:t>
      </w:r>
      <w:r w:rsidR="003A76E0" w:rsidRPr="00D67646">
        <w:rPr>
          <w:rFonts w:cs="Arial"/>
          <w:szCs w:val="21"/>
        </w:rPr>
        <w:t xml:space="preserve"> </w:t>
      </w:r>
      <w:r w:rsidR="001A004C" w:rsidRPr="00D67646">
        <w:rPr>
          <w:rFonts w:cs="Arial"/>
          <w:szCs w:val="21"/>
        </w:rPr>
        <w:t xml:space="preserve">fulfil their potential irrespective of </w:t>
      </w:r>
      <w:r w:rsidR="003A76E0" w:rsidRPr="00D67646">
        <w:rPr>
          <w:rFonts w:cs="Arial"/>
          <w:szCs w:val="21"/>
        </w:rPr>
        <w:t>any protected characteristic</w:t>
      </w:r>
      <w:r w:rsidR="00955D88" w:rsidRPr="00D67646">
        <w:rPr>
          <w:rFonts w:cs="Arial"/>
          <w:szCs w:val="21"/>
        </w:rPr>
        <w:t>.</w:t>
      </w:r>
    </w:p>
    <w:p w14:paraId="5B912DA8" w14:textId="06B6C7FE" w:rsidR="001A004C" w:rsidRPr="00D67646" w:rsidRDefault="003A76E0" w:rsidP="00FB1FE3">
      <w:pPr>
        <w:pStyle w:val="HeadingLevel2"/>
        <w:rPr>
          <w:rFonts w:cs="Arial"/>
          <w:szCs w:val="21"/>
        </w:rPr>
      </w:pPr>
      <w:r w:rsidRPr="00D67646">
        <w:rPr>
          <w:rFonts w:cs="Arial"/>
          <w:szCs w:val="21"/>
        </w:rPr>
        <w:t xml:space="preserve">The </w:t>
      </w:r>
      <w:r w:rsidR="00A72416">
        <w:rPr>
          <w:rFonts w:cs="Arial"/>
          <w:szCs w:val="21"/>
        </w:rPr>
        <w:t>college</w:t>
      </w:r>
      <w:r w:rsidR="0096712B">
        <w:rPr>
          <w:rFonts w:cs="Arial"/>
          <w:szCs w:val="21"/>
        </w:rPr>
        <w:t xml:space="preserve"> </w:t>
      </w:r>
      <w:r w:rsidR="001A004C" w:rsidRPr="00D67646">
        <w:rPr>
          <w:rFonts w:cs="Arial"/>
          <w:szCs w:val="21"/>
        </w:rPr>
        <w:t>oppose</w:t>
      </w:r>
      <w:r w:rsidR="00A87EC7">
        <w:rPr>
          <w:rFonts w:cs="Arial"/>
          <w:szCs w:val="21"/>
        </w:rPr>
        <w:t>s</w:t>
      </w:r>
      <w:r w:rsidR="001A004C" w:rsidRPr="00D67646">
        <w:rPr>
          <w:rFonts w:cs="Arial"/>
          <w:szCs w:val="21"/>
        </w:rPr>
        <w:t xml:space="preserve"> all forms of unlawful and unfair discrimination, bullying</w:t>
      </w:r>
      <w:r w:rsidRPr="00D67646">
        <w:rPr>
          <w:rFonts w:cs="Arial"/>
          <w:szCs w:val="21"/>
        </w:rPr>
        <w:t xml:space="preserve"> </w:t>
      </w:r>
      <w:r w:rsidR="001A004C" w:rsidRPr="00D67646">
        <w:rPr>
          <w:rFonts w:cs="Arial"/>
          <w:szCs w:val="21"/>
        </w:rPr>
        <w:t xml:space="preserve">and harassment and will make every effort to comply with the requirements of the </w:t>
      </w:r>
      <w:r w:rsidR="003641C5" w:rsidRPr="00D67646">
        <w:rPr>
          <w:rFonts w:cs="Arial"/>
          <w:szCs w:val="21"/>
        </w:rPr>
        <w:t xml:space="preserve">Equality </w:t>
      </w:r>
      <w:r w:rsidR="001A004C" w:rsidRPr="00D67646">
        <w:rPr>
          <w:rFonts w:cs="Arial"/>
          <w:szCs w:val="21"/>
        </w:rPr>
        <w:t xml:space="preserve">Act </w:t>
      </w:r>
      <w:r w:rsidR="003641C5" w:rsidRPr="00D67646">
        <w:rPr>
          <w:rFonts w:cs="Arial"/>
          <w:szCs w:val="21"/>
        </w:rPr>
        <w:t xml:space="preserve">2010 </w:t>
      </w:r>
      <w:r w:rsidR="001A004C" w:rsidRPr="00D67646">
        <w:rPr>
          <w:rFonts w:cs="Arial"/>
          <w:szCs w:val="21"/>
        </w:rPr>
        <w:t>and its subsequent provisions.</w:t>
      </w:r>
      <w:r w:rsidRPr="00D67646">
        <w:rPr>
          <w:rFonts w:cs="Arial"/>
          <w:szCs w:val="21"/>
        </w:rPr>
        <w:t xml:space="preserve"> </w:t>
      </w:r>
    </w:p>
    <w:p w14:paraId="6B91669D" w14:textId="77777777" w:rsidR="001A004C" w:rsidRPr="00D67646" w:rsidRDefault="001A004C" w:rsidP="00FB1FE3">
      <w:pPr>
        <w:pStyle w:val="HeadingLevel2"/>
        <w:rPr>
          <w:rFonts w:cs="Arial"/>
          <w:szCs w:val="21"/>
        </w:rPr>
      </w:pPr>
      <w:r w:rsidRPr="00D67646">
        <w:rPr>
          <w:rFonts w:cs="Arial"/>
          <w:szCs w:val="21"/>
        </w:rPr>
        <w:t xml:space="preserve">The following groups have been identified as key recipients in terms of the </w:t>
      </w:r>
      <w:r w:rsidR="003A76E0" w:rsidRPr="00D67646">
        <w:rPr>
          <w:rFonts w:cs="Arial"/>
          <w:szCs w:val="21"/>
        </w:rPr>
        <w:t>implementation of this policy:</w:t>
      </w:r>
    </w:p>
    <w:p w14:paraId="441A740B" w14:textId="77777777" w:rsidR="003A76E0" w:rsidRPr="003E4AD2" w:rsidRDefault="003A76E0" w:rsidP="00FB1FE3">
      <w:pPr>
        <w:pStyle w:val="Bullet2"/>
        <w:contextualSpacing w:val="0"/>
        <w:rPr>
          <w:rFonts w:cs="Arial"/>
          <w:szCs w:val="21"/>
        </w:rPr>
      </w:pPr>
      <w:r w:rsidRPr="003E4AD2">
        <w:rPr>
          <w:rFonts w:cs="Arial"/>
          <w:szCs w:val="21"/>
        </w:rPr>
        <w:t>Looked After Children or Children in Need</w:t>
      </w:r>
    </w:p>
    <w:p w14:paraId="45E2B020" w14:textId="77777777" w:rsidR="003A76E0" w:rsidRPr="003E4AD2" w:rsidRDefault="003A76E0" w:rsidP="00FB1FE3">
      <w:pPr>
        <w:pStyle w:val="Bullet2"/>
        <w:contextualSpacing w:val="0"/>
        <w:rPr>
          <w:rFonts w:cs="Arial"/>
          <w:szCs w:val="21"/>
        </w:rPr>
      </w:pPr>
      <w:r w:rsidRPr="003E4AD2">
        <w:rPr>
          <w:rFonts w:cs="Arial"/>
          <w:szCs w:val="21"/>
        </w:rPr>
        <w:t>SEND</w:t>
      </w:r>
    </w:p>
    <w:p w14:paraId="248B8535" w14:textId="77777777" w:rsidR="003A76E0" w:rsidRPr="003E4AD2" w:rsidRDefault="003A76E0" w:rsidP="00FB1FE3">
      <w:pPr>
        <w:pStyle w:val="Bullet2"/>
        <w:contextualSpacing w:val="0"/>
        <w:rPr>
          <w:rFonts w:cs="Arial"/>
          <w:szCs w:val="21"/>
        </w:rPr>
      </w:pPr>
      <w:r w:rsidRPr="003E4AD2">
        <w:rPr>
          <w:rFonts w:cs="Arial"/>
          <w:szCs w:val="21"/>
        </w:rPr>
        <w:t>Children</w:t>
      </w:r>
      <w:r w:rsidR="001A004C" w:rsidRPr="003E4AD2">
        <w:rPr>
          <w:rFonts w:cs="Arial"/>
          <w:szCs w:val="21"/>
        </w:rPr>
        <w:t xml:space="preserve"> at risk of exclusion </w:t>
      </w:r>
    </w:p>
    <w:p w14:paraId="178203F8" w14:textId="77777777" w:rsidR="003A76E0" w:rsidRPr="003E4AD2" w:rsidRDefault="003A76E0" w:rsidP="00FB1FE3">
      <w:pPr>
        <w:pStyle w:val="Bullet2"/>
        <w:contextualSpacing w:val="0"/>
        <w:rPr>
          <w:rFonts w:cs="Arial"/>
          <w:szCs w:val="21"/>
        </w:rPr>
      </w:pPr>
      <w:r w:rsidRPr="003E4AD2">
        <w:rPr>
          <w:rFonts w:cs="Arial"/>
          <w:szCs w:val="21"/>
        </w:rPr>
        <w:t>Children</w:t>
      </w:r>
      <w:r w:rsidR="001A004C" w:rsidRPr="003E4AD2">
        <w:rPr>
          <w:rFonts w:cs="Arial"/>
          <w:szCs w:val="21"/>
        </w:rPr>
        <w:t xml:space="preserve"> from an ethnic group, including those from Gy</w:t>
      </w:r>
      <w:r w:rsidRPr="003E4AD2">
        <w:rPr>
          <w:rFonts w:cs="Arial"/>
          <w:szCs w:val="21"/>
        </w:rPr>
        <w:t>psy, Roma, Traveller background</w:t>
      </w:r>
    </w:p>
    <w:p w14:paraId="71DF0008" w14:textId="77777777" w:rsidR="003A76E0" w:rsidRPr="003E4AD2" w:rsidRDefault="003A76E0" w:rsidP="00FB1FE3">
      <w:pPr>
        <w:pStyle w:val="Bullet2"/>
        <w:contextualSpacing w:val="0"/>
        <w:rPr>
          <w:rFonts w:cs="Arial"/>
          <w:szCs w:val="21"/>
        </w:rPr>
      </w:pPr>
      <w:r w:rsidRPr="003E4AD2">
        <w:rPr>
          <w:rFonts w:cs="Arial"/>
          <w:szCs w:val="21"/>
        </w:rPr>
        <w:t>Children</w:t>
      </w:r>
      <w:r w:rsidR="001A004C" w:rsidRPr="003E4AD2">
        <w:rPr>
          <w:rFonts w:cs="Arial"/>
          <w:szCs w:val="21"/>
        </w:rPr>
        <w:t xml:space="preserve"> missing in education</w:t>
      </w:r>
    </w:p>
    <w:p w14:paraId="131122ED" w14:textId="2D231CB0" w:rsidR="003A76E0" w:rsidRPr="003E4AD2" w:rsidRDefault="003A76E0" w:rsidP="00FB1FE3">
      <w:pPr>
        <w:pStyle w:val="Bullet2"/>
        <w:contextualSpacing w:val="0"/>
        <w:rPr>
          <w:rFonts w:cs="Arial"/>
          <w:szCs w:val="21"/>
        </w:rPr>
      </w:pPr>
      <w:r w:rsidRPr="003E4AD2">
        <w:rPr>
          <w:rFonts w:cs="Arial"/>
          <w:szCs w:val="21"/>
        </w:rPr>
        <w:t>Children with medical conditions</w:t>
      </w:r>
      <w:r w:rsidR="001A004C" w:rsidRPr="003E4AD2">
        <w:rPr>
          <w:rFonts w:cs="Arial"/>
          <w:szCs w:val="21"/>
        </w:rPr>
        <w:t xml:space="preserve"> affecting attendance at </w:t>
      </w:r>
      <w:r w:rsidR="00A72416">
        <w:rPr>
          <w:rFonts w:cs="Arial"/>
          <w:szCs w:val="21"/>
        </w:rPr>
        <w:t>college</w:t>
      </w:r>
    </w:p>
    <w:p w14:paraId="1375A6DB" w14:textId="3710555E" w:rsidR="003A76E0" w:rsidRPr="003E4AD2" w:rsidRDefault="001A004C" w:rsidP="00FB1FE3">
      <w:pPr>
        <w:pStyle w:val="Bullet2"/>
        <w:contextualSpacing w:val="0"/>
        <w:rPr>
          <w:rFonts w:cs="Arial"/>
          <w:szCs w:val="21"/>
        </w:rPr>
      </w:pPr>
      <w:r w:rsidRPr="003E4AD2">
        <w:rPr>
          <w:rFonts w:cs="Arial"/>
          <w:szCs w:val="21"/>
        </w:rPr>
        <w:t xml:space="preserve">Are </w:t>
      </w:r>
      <w:r w:rsidR="00A72416">
        <w:rPr>
          <w:rFonts w:cs="Arial"/>
          <w:szCs w:val="21"/>
        </w:rPr>
        <w:t>college</w:t>
      </w:r>
      <w:r w:rsidRPr="003E4AD2">
        <w:rPr>
          <w:rFonts w:cs="Arial"/>
          <w:szCs w:val="21"/>
        </w:rPr>
        <w:t xml:space="preserve"> age / teenage parents</w:t>
      </w:r>
    </w:p>
    <w:p w14:paraId="238EE159" w14:textId="77777777" w:rsidR="003A76E0" w:rsidRPr="003E4AD2" w:rsidRDefault="001A004C" w:rsidP="00FB1FE3">
      <w:pPr>
        <w:pStyle w:val="Bullet2"/>
        <w:contextualSpacing w:val="0"/>
        <w:rPr>
          <w:rFonts w:cs="Arial"/>
          <w:szCs w:val="21"/>
        </w:rPr>
      </w:pPr>
      <w:r w:rsidRPr="003E4AD2">
        <w:rPr>
          <w:rFonts w:cs="Arial"/>
          <w:szCs w:val="21"/>
        </w:rPr>
        <w:t>Are young carers</w:t>
      </w:r>
    </w:p>
    <w:p w14:paraId="3B67D93E" w14:textId="77777777" w:rsidR="003A76E0" w:rsidRPr="003E4AD2" w:rsidRDefault="003A76E0" w:rsidP="00FB1FE3">
      <w:pPr>
        <w:pStyle w:val="Bullet2"/>
        <w:contextualSpacing w:val="0"/>
        <w:rPr>
          <w:rFonts w:cs="Arial"/>
          <w:szCs w:val="21"/>
        </w:rPr>
      </w:pPr>
      <w:r w:rsidRPr="003E4AD2">
        <w:rPr>
          <w:rFonts w:cs="Arial"/>
          <w:szCs w:val="21"/>
        </w:rPr>
        <w:t>Children within, or at risk of joining, the criminal justice system</w:t>
      </w:r>
    </w:p>
    <w:p w14:paraId="1A05E50F" w14:textId="77777777" w:rsidR="0021175A" w:rsidRPr="003E4AD2" w:rsidRDefault="003A76E0" w:rsidP="00FB1FE3">
      <w:pPr>
        <w:pStyle w:val="Bullet2"/>
        <w:contextualSpacing w:val="0"/>
        <w:rPr>
          <w:rFonts w:cs="Arial"/>
          <w:szCs w:val="21"/>
        </w:rPr>
      </w:pPr>
      <w:r w:rsidRPr="003E4AD2">
        <w:rPr>
          <w:rFonts w:cs="Arial"/>
          <w:szCs w:val="21"/>
        </w:rPr>
        <w:t xml:space="preserve">Children with </w:t>
      </w:r>
      <w:r w:rsidR="001A004C" w:rsidRPr="003E4AD2">
        <w:rPr>
          <w:rFonts w:cs="Arial"/>
          <w:szCs w:val="21"/>
        </w:rPr>
        <w:t>mental health issues</w:t>
      </w:r>
    </w:p>
    <w:p w14:paraId="6F313980" w14:textId="08A7D14A" w:rsidR="0021175A" w:rsidRPr="003E4AD2" w:rsidRDefault="0021175A" w:rsidP="00FB1FE3">
      <w:pPr>
        <w:pStyle w:val="Bullet2"/>
        <w:contextualSpacing w:val="0"/>
        <w:rPr>
          <w:rFonts w:cs="Arial"/>
          <w:szCs w:val="21"/>
        </w:rPr>
      </w:pPr>
      <w:r w:rsidRPr="003E4AD2">
        <w:rPr>
          <w:rFonts w:cs="Arial"/>
          <w:szCs w:val="21"/>
        </w:rPr>
        <w:t xml:space="preserve">Children </w:t>
      </w:r>
      <w:r w:rsidR="001A004C" w:rsidRPr="003E4AD2">
        <w:rPr>
          <w:rFonts w:cs="Arial"/>
          <w:szCs w:val="21"/>
        </w:rPr>
        <w:t xml:space="preserve">in receipt of free </w:t>
      </w:r>
      <w:r w:rsidR="00A72416">
        <w:rPr>
          <w:rFonts w:cs="Arial"/>
          <w:szCs w:val="21"/>
        </w:rPr>
        <w:t>college</w:t>
      </w:r>
      <w:r w:rsidR="001A004C" w:rsidRPr="003E4AD2">
        <w:rPr>
          <w:rFonts w:cs="Arial"/>
          <w:szCs w:val="21"/>
        </w:rPr>
        <w:t xml:space="preserve"> meals</w:t>
      </w:r>
    </w:p>
    <w:p w14:paraId="4E77E786" w14:textId="77777777" w:rsidR="0021175A" w:rsidRPr="003E4AD2" w:rsidRDefault="0021175A" w:rsidP="00FB1FE3">
      <w:pPr>
        <w:pStyle w:val="Bullet2"/>
        <w:contextualSpacing w:val="0"/>
        <w:rPr>
          <w:rFonts w:cs="Arial"/>
          <w:szCs w:val="21"/>
        </w:rPr>
      </w:pPr>
      <w:r w:rsidRPr="003E4AD2">
        <w:rPr>
          <w:rFonts w:cs="Arial"/>
          <w:szCs w:val="21"/>
        </w:rPr>
        <w:t xml:space="preserve">Children living </w:t>
      </w:r>
      <w:r w:rsidR="001A004C" w:rsidRPr="003E4AD2">
        <w:rPr>
          <w:rFonts w:cs="Arial"/>
          <w:szCs w:val="21"/>
        </w:rPr>
        <w:t xml:space="preserve">in areas of deprivation </w:t>
      </w:r>
    </w:p>
    <w:p w14:paraId="68F9DB9D" w14:textId="77777777" w:rsidR="0021175A" w:rsidRPr="003E4AD2" w:rsidRDefault="001A004C" w:rsidP="00FB1FE3">
      <w:pPr>
        <w:pStyle w:val="Bullet2"/>
        <w:contextualSpacing w:val="0"/>
        <w:rPr>
          <w:rFonts w:cs="Arial"/>
          <w:szCs w:val="21"/>
        </w:rPr>
      </w:pPr>
      <w:r w:rsidRPr="003E4AD2">
        <w:rPr>
          <w:rFonts w:cs="Arial"/>
          <w:szCs w:val="21"/>
        </w:rPr>
        <w:t>Gifted and talented</w:t>
      </w:r>
    </w:p>
    <w:p w14:paraId="546B115E" w14:textId="77777777" w:rsidR="0021175A" w:rsidRPr="003E4AD2" w:rsidRDefault="001A004C" w:rsidP="00FB1FE3">
      <w:pPr>
        <w:pStyle w:val="Bullet2"/>
        <w:contextualSpacing w:val="0"/>
        <w:rPr>
          <w:rFonts w:cs="Arial"/>
          <w:szCs w:val="21"/>
        </w:rPr>
      </w:pPr>
      <w:r w:rsidRPr="003E4AD2">
        <w:rPr>
          <w:rFonts w:cs="Arial"/>
          <w:szCs w:val="21"/>
        </w:rPr>
        <w:t xml:space="preserve">Are gender questioning or going through transition  </w:t>
      </w:r>
    </w:p>
    <w:p w14:paraId="2A861C3D" w14:textId="77777777" w:rsidR="001A004C" w:rsidRPr="003E4AD2" w:rsidRDefault="0021175A" w:rsidP="00FB1FE3">
      <w:pPr>
        <w:pStyle w:val="Bullet2"/>
        <w:contextualSpacing w:val="0"/>
        <w:rPr>
          <w:rFonts w:cs="Arial"/>
          <w:szCs w:val="21"/>
        </w:rPr>
      </w:pPr>
      <w:r w:rsidRPr="003E4AD2">
        <w:rPr>
          <w:rFonts w:cs="Arial"/>
          <w:szCs w:val="21"/>
        </w:rPr>
        <w:t xml:space="preserve">Children who are </w:t>
      </w:r>
      <w:r w:rsidR="001A004C" w:rsidRPr="003E4AD2">
        <w:rPr>
          <w:rFonts w:cs="Arial"/>
          <w:szCs w:val="21"/>
        </w:rPr>
        <w:t xml:space="preserve">Lesbian, Gay or Bisexual  </w:t>
      </w:r>
    </w:p>
    <w:p w14:paraId="75F628DF" w14:textId="2914CB11" w:rsidR="001A004C" w:rsidRPr="00D67646" w:rsidRDefault="001A004C" w:rsidP="00FB1FE3">
      <w:pPr>
        <w:pStyle w:val="HeadingLevel2"/>
        <w:rPr>
          <w:rFonts w:cs="Arial"/>
          <w:szCs w:val="21"/>
          <w:highlight w:val="yellow"/>
        </w:rPr>
      </w:pPr>
      <w:r w:rsidRPr="0096712B">
        <w:rPr>
          <w:rFonts w:cs="Arial"/>
          <w:szCs w:val="21"/>
        </w:rPr>
        <w:t>This</w:t>
      </w:r>
      <w:r w:rsidRPr="00D67646">
        <w:rPr>
          <w:rFonts w:cs="Arial"/>
          <w:szCs w:val="21"/>
        </w:rPr>
        <w:t xml:space="preserve"> policy and all associated procedures apply to all staff (including volunteers and students on placement), young people and visitors</w:t>
      </w:r>
      <w:r w:rsidR="007E669D" w:rsidRPr="00D67646">
        <w:rPr>
          <w:rFonts w:cs="Arial"/>
          <w:szCs w:val="21"/>
        </w:rPr>
        <w:t xml:space="preserve"> at our </w:t>
      </w:r>
      <w:r w:rsidR="00A72416">
        <w:rPr>
          <w:rFonts w:cs="Arial"/>
          <w:szCs w:val="21"/>
        </w:rPr>
        <w:t>college</w:t>
      </w:r>
      <w:r w:rsidR="0021175A" w:rsidRPr="00D67646">
        <w:rPr>
          <w:rFonts w:cs="Arial"/>
          <w:szCs w:val="21"/>
        </w:rPr>
        <w:t xml:space="preserve"> </w:t>
      </w:r>
      <w:r w:rsidRPr="00D67646">
        <w:rPr>
          <w:rFonts w:cs="Arial"/>
          <w:szCs w:val="21"/>
        </w:rPr>
        <w:t xml:space="preserve">and should be read in conjunction with the following </w:t>
      </w:r>
      <w:r w:rsidR="00C40C69" w:rsidRPr="00D67646">
        <w:rPr>
          <w:rFonts w:cs="Arial"/>
          <w:szCs w:val="21"/>
        </w:rPr>
        <w:t>policies</w:t>
      </w:r>
      <w:r w:rsidRPr="00D67646">
        <w:rPr>
          <w:rFonts w:cs="Arial"/>
          <w:szCs w:val="21"/>
        </w:rPr>
        <w:t>:</w:t>
      </w:r>
      <w:r w:rsidR="0021175A" w:rsidRPr="00D67646">
        <w:rPr>
          <w:rFonts w:cs="Arial"/>
          <w:szCs w:val="21"/>
        </w:rPr>
        <w:t xml:space="preserve"> </w:t>
      </w:r>
      <w:r w:rsidR="0021175A" w:rsidRPr="0096712B">
        <w:rPr>
          <w:rFonts w:cs="Arial"/>
          <w:szCs w:val="21"/>
        </w:rPr>
        <w:t>SEN</w:t>
      </w:r>
      <w:r w:rsidR="0096712B" w:rsidRPr="0096712B">
        <w:rPr>
          <w:rFonts w:cs="Arial"/>
          <w:szCs w:val="21"/>
        </w:rPr>
        <w:t>D</w:t>
      </w:r>
      <w:r w:rsidR="0021175A" w:rsidRPr="0096712B">
        <w:rPr>
          <w:rFonts w:cs="Arial"/>
          <w:szCs w:val="21"/>
        </w:rPr>
        <w:t xml:space="preserve">, admissions, </w:t>
      </w:r>
      <w:r w:rsidR="00600C1F" w:rsidRPr="0096712B">
        <w:rPr>
          <w:rFonts w:cs="Arial"/>
          <w:szCs w:val="21"/>
        </w:rPr>
        <w:t xml:space="preserve">uniform, </w:t>
      </w:r>
      <w:r w:rsidR="0021175A" w:rsidRPr="0096712B">
        <w:rPr>
          <w:rFonts w:cs="Arial"/>
          <w:szCs w:val="21"/>
        </w:rPr>
        <w:t>behaviour,</w:t>
      </w:r>
      <w:r w:rsidR="0096712B" w:rsidRPr="0096712B">
        <w:rPr>
          <w:rFonts w:cs="Arial"/>
          <w:szCs w:val="21"/>
        </w:rPr>
        <w:t xml:space="preserve"> </w:t>
      </w:r>
      <w:r w:rsidR="0021175A" w:rsidRPr="0096712B">
        <w:rPr>
          <w:rFonts w:cs="Arial"/>
          <w:szCs w:val="21"/>
        </w:rPr>
        <w:t>complaints, employment policies</w:t>
      </w:r>
      <w:r w:rsidR="0049085A" w:rsidRPr="0096712B">
        <w:rPr>
          <w:rFonts w:cs="Arial"/>
          <w:szCs w:val="21"/>
        </w:rPr>
        <w:t xml:space="preserve">, accessibility plan, Equality Action Plan </w:t>
      </w:r>
    </w:p>
    <w:p w14:paraId="7F8AF59C" w14:textId="77777777" w:rsidR="001A004C" w:rsidRPr="00D67646" w:rsidRDefault="001A004C" w:rsidP="00FB1FE3">
      <w:pPr>
        <w:pStyle w:val="HeadingLevel2"/>
        <w:rPr>
          <w:rFonts w:cs="Arial"/>
          <w:szCs w:val="21"/>
        </w:rPr>
      </w:pPr>
      <w:r w:rsidRPr="00D67646">
        <w:rPr>
          <w:rFonts w:cs="Arial"/>
          <w:szCs w:val="21"/>
        </w:rPr>
        <w:t>Failure to comply with these policies and procedures may result in disciplinary action.</w:t>
      </w:r>
      <w:r w:rsidR="0021175A" w:rsidRPr="00D67646">
        <w:rPr>
          <w:rFonts w:cs="Arial"/>
          <w:szCs w:val="21"/>
        </w:rPr>
        <w:t xml:space="preserve"> </w:t>
      </w:r>
      <w:r w:rsidRPr="00D67646">
        <w:rPr>
          <w:rFonts w:cs="Arial"/>
          <w:szCs w:val="21"/>
        </w:rPr>
        <w:t xml:space="preserve">Discriminatory treatment, bullying or harassment of staff or </w:t>
      </w:r>
      <w:r w:rsidR="0021175A" w:rsidRPr="00D67646">
        <w:rPr>
          <w:rFonts w:cs="Arial"/>
          <w:szCs w:val="21"/>
        </w:rPr>
        <w:t>students</w:t>
      </w:r>
      <w:r w:rsidRPr="00D67646">
        <w:rPr>
          <w:rFonts w:cs="Arial"/>
          <w:szCs w:val="21"/>
        </w:rPr>
        <w:t xml:space="preserve"> by visitors will also not be tolerated.</w:t>
      </w:r>
    </w:p>
    <w:p w14:paraId="10FD5298" w14:textId="77777777" w:rsidR="001A004C" w:rsidRPr="00D67646" w:rsidRDefault="001A004C" w:rsidP="00FB1FE3">
      <w:pPr>
        <w:pStyle w:val="HeadingLevel1"/>
        <w:rPr>
          <w:rFonts w:cs="Arial"/>
          <w:sz w:val="21"/>
          <w:szCs w:val="21"/>
        </w:rPr>
      </w:pPr>
      <w:r w:rsidRPr="00D67646">
        <w:rPr>
          <w:rFonts w:cs="Arial"/>
          <w:sz w:val="21"/>
          <w:szCs w:val="21"/>
        </w:rPr>
        <w:lastRenderedPageBreak/>
        <w:t>Compliance</w:t>
      </w:r>
    </w:p>
    <w:p w14:paraId="61563A81" w14:textId="5CADD15D" w:rsidR="0021175A" w:rsidRPr="00D67646" w:rsidRDefault="0021175A" w:rsidP="00FB1FE3">
      <w:pPr>
        <w:pStyle w:val="HeadingLevel2"/>
        <w:rPr>
          <w:rFonts w:cs="Arial"/>
          <w:szCs w:val="21"/>
        </w:rPr>
      </w:pPr>
      <w:r w:rsidRPr="00D67646">
        <w:rPr>
          <w:rFonts w:cs="Arial"/>
          <w:szCs w:val="21"/>
        </w:rPr>
        <w:t xml:space="preserve">This policy has been developed in response to the Equality Act 2010 and replaces previous policies relating to race, gender and disability equality. It has been designed to help the </w:t>
      </w:r>
      <w:r w:rsidR="0096712B">
        <w:rPr>
          <w:rFonts w:cs="Arial"/>
          <w:szCs w:val="21"/>
        </w:rPr>
        <w:t xml:space="preserve">us </w:t>
      </w:r>
      <w:r w:rsidRPr="00D67646">
        <w:rPr>
          <w:rFonts w:cs="Arial"/>
          <w:szCs w:val="21"/>
        </w:rPr>
        <w:t xml:space="preserve">meet the </w:t>
      </w:r>
      <w:r w:rsidR="00955D88" w:rsidRPr="00D67646">
        <w:rPr>
          <w:rFonts w:cs="Arial"/>
          <w:szCs w:val="21"/>
        </w:rPr>
        <w:t xml:space="preserve">public sector equality </w:t>
      </w:r>
      <w:r w:rsidRPr="00D67646">
        <w:rPr>
          <w:rFonts w:cs="Arial"/>
          <w:szCs w:val="21"/>
        </w:rPr>
        <w:t xml:space="preserve">duty to:  </w:t>
      </w:r>
    </w:p>
    <w:p w14:paraId="440F43ED" w14:textId="77777777" w:rsidR="0021175A" w:rsidRPr="00D67646" w:rsidRDefault="0021175A" w:rsidP="00FB1FE3">
      <w:pPr>
        <w:pStyle w:val="HeadingLevel3"/>
        <w:rPr>
          <w:rFonts w:cs="Arial"/>
          <w:szCs w:val="21"/>
        </w:rPr>
      </w:pPr>
      <w:r w:rsidRPr="00D67646">
        <w:rPr>
          <w:rFonts w:cs="Arial"/>
          <w:szCs w:val="21"/>
        </w:rPr>
        <w:t xml:space="preserve">Eliminate unlawful discrimination, harassment, victimisation and other prohibited conduct.  </w:t>
      </w:r>
    </w:p>
    <w:p w14:paraId="18ADA581" w14:textId="77777777" w:rsidR="0021175A" w:rsidRPr="00D67646" w:rsidRDefault="0021175A" w:rsidP="00FB1FE3">
      <w:pPr>
        <w:pStyle w:val="HeadingLevel3"/>
        <w:rPr>
          <w:rFonts w:cs="Arial"/>
          <w:szCs w:val="21"/>
        </w:rPr>
      </w:pPr>
      <w:r w:rsidRPr="00D67646">
        <w:rPr>
          <w:rFonts w:cs="Arial"/>
          <w:szCs w:val="21"/>
        </w:rPr>
        <w:t xml:space="preserve">Advance equality of opportunity between those who have a protected characteristic and those who do not.  </w:t>
      </w:r>
    </w:p>
    <w:p w14:paraId="58B30780" w14:textId="77777777" w:rsidR="0021175A" w:rsidRPr="00D67646" w:rsidRDefault="0021175A" w:rsidP="00FB1FE3">
      <w:pPr>
        <w:pStyle w:val="HeadingLevel3"/>
        <w:rPr>
          <w:rFonts w:cs="Arial"/>
          <w:szCs w:val="21"/>
        </w:rPr>
      </w:pPr>
      <w:r w:rsidRPr="00D67646">
        <w:rPr>
          <w:rFonts w:cs="Arial"/>
          <w:szCs w:val="21"/>
        </w:rPr>
        <w:t xml:space="preserve">Foster good relations between those who share a protected characteristic and those who do not.  </w:t>
      </w:r>
    </w:p>
    <w:p w14:paraId="0B315EC7" w14:textId="55375B25" w:rsidR="00A87EC7" w:rsidRPr="00A87EC7" w:rsidRDefault="00A87EC7" w:rsidP="00A87EC7">
      <w:pPr>
        <w:pStyle w:val="HeadingLevel2"/>
        <w:rPr>
          <w:rFonts w:cs="Arial"/>
          <w:szCs w:val="21"/>
        </w:rPr>
      </w:pPr>
      <w:r w:rsidRPr="004A5756">
        <w:t>We will ensure that we do not discriminate against st</w:t>
      </w:r>
      <w:r w:rsidR="00DA49E4">
        <w:t>udents</w:t>
      </w:r>
      <w:r w:rsidRPr="004A5756">
        <w:t xml:space="preserve"> on the basis of:</w:t>
      </w:r>
    </w:p>
    <w:p w14:paraId="2627A5E3" w14:textId="7299543A" w:rsidR="00A87EC7" w:rsidRPr="004A5756" w:rsidRDefault="00A87EC7" w:rsidP="00A87EC7">
      <w:pPr>
        <w:pStyle w:val="HeadingLevel3"/>
      </w:pPr>
      <w:r w:rsidRPr="004A5756">
        <w:t>disability,</w:t>
      </w:r>
      <w:r w:rsidR="009E42E8">
        <w:t xml:space="preserve"> </w:t>
      </w:r>
    </w:p>
    <w:p w14:paraId="5A13CEC8" w14:textId="47B07BB3" w:rsidR="00A87EC7" w:rsidRPr="004A5756" w:rsidRDefault="00A87EC7" w:rsidP="00A87EC7">
      <w:pPr>
        <w:pStyle w:val="HeadingLevel3"/>
      </w:pPr>
      <w:r w:rsidRPr="004A5756">
        <w:t>gender reassignment,</w:t>
      </w:r>
    </w:p>
    <w:p w14:paraId="2D8410B3" w14:textId="77777777" w:rsidR="00A87EC7" w:rsidRPr="004A5756" w:rsidRDefault="00A87EC7" w:rsidP="00A87EC7">
      <w:pPr>
        <w:pStyle w:val="HeadingLevel3"/>
      </w:pPr>
      <w:r w:rsidRPr="004A5756">
        <w:t>pregnancy or maternity,</w:t>
      </w:r>
    </w:p>
    <w:p w14:paraId="3E817107" w14:textId="58865306" w:rsidR="00A87EC7" w:rsidRPr="004A5756" w:rsidRDefault="00A87EC7" w:rsidP="00A87EC7">
      <w:pPr>
        <w:pStyle w:val="HeadingLevel3"/>
      </w:pPr>
      <w:r w:rsidRPr="004A5756">
        <w:t>race, colour, nationality, ethnic or national origin,</w:t>
      </w:r>
    </w:p>
    <w:p w14:paraId="06D9F6C2" w14:textId="342BF495" w:rsidR="00A87EC7" w:rsidRPr="004A5756" w:rsidRDefault="00A87EC7" w:rsidP="00A87EC7">
      <w:pPr>
        <w:pStyle w:val="HeadingLevel3"/>
      </w:pPr>
      <w:r w:rsidRPr="004A5756">
        <w:t>religion or belief,</w:t>
      </w:r>
    </w:p>
    <w:p w14:paraId="72DC2273" w14:textId="1552C515" w:rsidR="00A87EC7" w:rsidRPr="004A5756" w:rsidRDefault="00A87EC7" w:rsidP="00A87EC7">
      <w:pPr>
        <w:pStyle w:val="HeadingLevel3"/>
      </w:pPr>
      <w:r w:rsidRPr="004A5756">
        <w:t>sex or sexual orientation; or</w:t>
      </w:r>
    </w:p>
    <w:p w14:paraId="02229BE7" w14:textId="77777777" w:rsidR="00A87EC7" w:rsidRPr="004A5756" w:rsidRDefault="00A87EC7" w:rsidP="00A87EC7">
      <w:pPr>
        <w:pStyle w:val="HeadingLevel3"/>
      </w:pPr>
      <w:r w:rsidRPr="004A5756">
        <w:t xml:space="preserve">any combination of those listed above (the protected characteristics). </w:t>
      </w:r>
    </w:p>
    <w:p w14:paraId="467D6C25" w14:textId="347A918D" w:rsidR="0021175A" w:rsidRPr="00D67646" w:rsidRDefault="0021175A" w:rsidP="00FB1FE3">
      <w:pPr>
        <w:pStyle w:val="HeadingLevel2"/>
        <w:rPr>
          <w:rFonts w:cs="Arial"/>
          <w:szCs w:val="21"/>
        </w:rPr>
      </w:pPr>
      <w:r w:rsidRPr="00D67646">
        <w:rPr>
          <w:rFonts w:cs="Arial"/>
          <w:szCs w:val="21"/>
        </w:rPr>
        <w:t xml:space="preserve">Staff </w:t>
      </w:r>
      <w:r w:rsidR="0096712B">
        <w:rPr>
          <w:rFonts w:cs="Arial"/>
          <w:szCs w:val="21"/>
        </w:rPr>
        <w:t xml:space="preserve">and </w:t>
      </w:r>
      <w:r w:rsidR="003641C5" w:rsidRPr="0096712B">
        <w:rPr>
          <w:rFonts w:cs="Arial"/>
          <w:szCs w:val="21"/>
        </w:rPr>
        <w:t>governors</w:t>
      </w:r>
      <w:r w:rsidRPr="0096712B">
        <w:rPr>
          <w:rFonts w:cs="Arial"/>
          <w:szCs w:val="21"/>
        </w:rPr>
        <w:t xml:space="preserve"> will:</w:t>
      </w:r>
      <w:r w:rsidRPr="00D67646">
        <w:rPr>
          <w:rFonts w:cs="Arial"/>
          <w:szCs w:val="21"/>
        </w:rPr>
        <w:t xml:space="preserve"> </w:t>
      </w:r>
    </w:p>
    <w:p w14:paraId="54AA955E" w14:textId="1DBF1415" w:rsidR="0021175A" w:rsidRPr="00D67646" w:rsidRDefault="0021175A" w:rsidP="00FB1FE3">
      <w:pPr>
        <w:pStyle w:val="Bullet2"/>
        <w:contextualSpacing w:val="0"/>
        <w:rPr>
          <w:rFonts w:cs="Arial"/>
          <w:szCs w:val="21"/>
        </w:rPr>
      </w:pPr>
      <w:r w:rsidRPr="00D67646">
        <w:rPr>
          <w:rFonts w:cs="Arial"/>
          <w:szCs w:val="21"/>
        </w:rPr>
        <w:t xml:space="preserve">Actively promote </w:t>
      </w:r>
      <w:r w:rsidR="00B64411">
        <w:rPr>
          <w:rFonts w:cs="Arial"/>
          <w:szCs w:val="21"/>
        </w:rPr>
        <w:t xml:space="preserve">equity and </w:t>
      </w:r>
      <w:r w:rsidRPr="00D67646">
        <w:rPr>
          <w:rFonts w:cs="Arial"/>
          <w:szCs w:val="21"/>
        </w:rPr>
        <w:t xml:space="preserve">equality of opportunity in all areas of </w:t>
      </w:r>
      <w:r w:rsidR="00A72416">
        <w:rPr>
          <w:rFonts w:cs="Arial"/>
          <w:szCs w:val="21"/>
        </w:rPr>
        <w:t>college</w:t>
      </w:r>
      <w:r w:rsidRPr="00D67646">
        <w:rPr>
          <w:rFonts w:cs="Arial"/>
          <w:szCs w:val="21"/>
        </w:rPr>
        <w:t xml:space="preserve"> life. </w:t>
      </w:r>
    </w:p>
    <w:p w14:paraId="2F310D64" w14:textId="565EC0D9" w:rsidR="0021175A" w:rsidRPr="00D67646" w:rsidRDefault="0021175A" w:rsidP="00FB1FE3">
      <w:pPr>
        <w:pStyle w:val="Bullet2"/>
        <w:contextualSpacing w:val="0"/>
        <w:rPr>
          <w:rFonts w:cs="Arial"/>
          <w:szCs w:val="21"/>
        </w:rPr>
      </w:pPr>
      <w:r w:rsidRPr="00D67646">
        <w:rPr>
          <w:rFonts w:cs="Arial"/>
          <w:szCs w:val="21"/>
        </w:rPr>
        <w:t xml:space="preserve">Ensure that members of </w:t>
      </w:r>
      <w:r w:rsidR="0096712B">
        <w:rPr>
          <w:rFonts w:cs="Arial"/>
          <w:szCs w:val="21"/>
        </w:rPr>
        <w:t>the</w:t>
      </w:r>
      <w:r w:rsidRPr="00D67646">
        <w:rPr>
          <w:rFonts w:cs="Arial"/>
          <w:szCs w:val="21"/>
        </w:rPr>
        <w:t xml:space="preserve"> community know their </w:t>
      </w:r>
      <w:r w:rsidR="0096712B" w:rsidRPr="00D67646">
        <w:rPr>
          <w:rFonts w:cs="Arial"/>
          <w:szCs w:val="21"/>
        </w:rPr>
        <w:t>rights and</w:t>
      </w:r>
      <w:r w:rsidRPr="00D67646">
        <w:rPr>
          <w:rFonts w:cs="Arial"/>
          <w:szCs w:val="21"/>
        </w:rPr>
        <w:t xml:space="preserve"> respect the rights of others.</w:t>
      </w:r>
    </w:p>
    <w:p w14:paraId="07DB91CB" w14:textId="77777777" w:rsidR="0021175A" w:rsidRPr="00D67646" w:rsidRDefault="0021175A" w:rsidP="00FB1FE3">
      <w:pPr>
        <w:pStyle w:val="Bullet2"/>
        <w:contextualSpacing w:val="0"/>
        <w:rPr>
          <w:rFonts w:cs="Arial"/>
          <w:szCs w:val="21"/>
        </w:rPr>
      </w:pPr>
      <w:r w:rsidRPr="00D67646">
        <w:rPr>
          <w:rFonts w:cs="Arial"/>
          <w:szCs w:val="21"/>
        </w:rPr>
        <w:t>Aim to ensure that prejudice or discrimination in all its forms is actively rejected.</w:t>
      </w:r>
    </w:p>
    <w:p w14:paraId="0D74D1C5" w14:textId="1345CB02" w:rsidR="0021175A" w:rsidRPr="00D67646" w:rsidRDefault="0021175A" w:rsidP="00FB1FE3">
      <w:pPr>
        <w:pStyle w:val="Bullet2"/>
        <w:contextualSpacing w:val="0"/>
        <w:rPr>
          <w:rFonts w:cs="Arial"/>
          <w:szCs w:val="21"/>
        </w:rPr>
      </w:pPr>
      <w:r w:rsidRPr="00D67646">
        <w:rPr>
          <w:rFonts w:cs="Arial"/>
          <w:szCs w:val="21"/>
        </w:rPr>
        <w:t xml:space="preserve">Raise awareness of </w:t>
      </w:r>
      <w:r w:rsidR="00B64411">
        <w:rPr>
          <w:rFonts w:cs="Arial"/>
          <w:szCs w:val="21"/>
        </w:rPr>
        <w:t xml:space="preserve">equity and </w:t>
      </w:r>
      <w:r w:rsidRPr="00D67646">
        <w:rPr>
          <w:rFonts w:cs="Arial"/>
          <w:szCs w:val="21"/>
        </w:rPr>
        <w:t xml:space="preserve">equality issues for all members of community, and through our links with the local community. </w:t>
      </w:r>
    </w:p>
    <w:p w14:paraId="55A02ECF" w14:textId="1CC9EF59" w:rsidR="0021175A" w:rsidRPr="00D67646" w:rsidRDefault="0021175A" w:rsidP="00FB1FE3">
      <w:pPr>
        <w:pStyle w:val="Bullet2"/>
        <w:contextualSpacing w:val="0"/>
        <w:rPr>
          <w:rFonts w:cs="Arial"/>
          <w:szCs w:val="21"/>
        </w:rPr>
      </w:pPr>
      <w:r w:rsidRPr="00D67646">
        <w:rPr>
          <w:rFonts w:cs="Arial"/>
          <w:szCs w:val="21"/>
        </w:rPr>
        <w:t xml:space="preserve">Establish strategies to ensure equal access to the </w:t>
      </w:r>
      <w:r w:rsidR="00EE7762" w:rsidRPr="00D67646">
        <w:rPr>
          <w:rFonts w:cs="Arial"/>
          <w:szCs w:val="21"/>
        </w:rPr>
        <w:t>curriculum and</w:t>
      </w:r>
      <w:r w:rsidRPr="00D67646">
        <w:rPr>
          <w:rFonts w:cs="Arial"/>
          <w:szCs w:val="21"/>
        </w:rPr>
        <w:t xml:space="preserve"> enable each individual to fulfil his/her potential regardless of ability, gender, race, disability, religion or sexual orientation</w:t>
      </w:r>
      <w:r w:rsidR="00955D88" w:rsidRPr="00D67646">
        <w:rPr>
          <w:rFonts w:cs="Arial"/>
          <w:szCs w:val="21"/>
        </w:rPr>
        <w:t>.</w:t>
      </w:r>
    </w:p>
    <w:p w14:paraId="7D309689" w14:textId="17C99415" w:rsidR="0021175A" w:rsidRPr="00D67646" w:rsidRDefault="0021175A" w:rsidP="00FB1FE3">
      <w:pPr>
        <w:pStyle w:val="HeadingLevel2"/>
        <w:rPr>
          <w:rFonts w:cs="Arial"/>
          <w:szCs w:val="21"/>
        </w:rPr>
      </w:pPr>
      <w:r w:rsidRPr="00D67646">
        <w:rPr>
          <w:rFonts w:cs="Arial"/>
          <w:szCs w:val="21"/>
        </w:rPr>
        <w:t>Equality principles based on the above aims will be embedded in our daily practices, policies and the processes of decision-making, including:</w:t>
      </w:r>
    </w:p>
    <w:p w14:paraId="4C0BEFB8" w14:textId="77777777" w:rsidR="0021175A" w:rsidRPr="00D67646" w:rsidRDefault="0021175A" w:rsidP="00FB1FE3">
      <w:pPr>
        <w:pStyle w:val="Bullet2"/>
        <w:contextualSpacing w:val="0"/>
        <w:rPr>
          <w:rFonts w:cs="Arial"/>
          <w:szCs w:val="21"/>
        </w:rPr>
      </w:pPr>
      <w:r w:rsidRPr="00D67646">
        <w:rPr>
          <w:rFonts w:cs="Arial"/>
          <w:szCs w:val="21"/>
        </w:rPr>
        <w:t>Admissions, induction and attendance.</w:t>
      </w:r>
    </w:p>
    <w:p w14:paraId="00F839B1" w14:textId="77777777" w:rsidR="0021175A" w:rsidRPr="00D67646" w:rsidRDefault="0021175A" w:rsidP="00FB1FE3">
      <w:pPr>
        <w:pStyle w:val="Bullet2"/>
        <w:contextualSpacing w:val="0"/>
        <w:rPr>
          <w:rFonts w:cs="Arial"/>
          <w:szCs w:val="21"/>
        </w:rPr>
      </w:pPr>
      <w:r w:rsidRPr="00D67646">
        <w:rPr>
          <w:rFonts w:cs="Arial"/>
          <w:szCs w:val="21"/>
        </w:rPr>
        <w:t xml:space="preserve">Students’ progress and achievement. </w:t>
      </w:r>
    </w:p>
    <w:p w14:paraId="4DC9F897" w14:textId="77777777" w:rsidR="0021175A" w:rsidRPr="00D67646" w:rsidRDefault="0021175A" w:rsidP="00FB1FE3">
      <w:pPr>
        <w:pStyle w:val="Bullet2"/>
        <w:contextualSpacing w:val="0"/>
        <w:rPr>
          <w:rFonts w:cs="Arial"/>
          <w:szCs w:val="21"/>
        </w:rPr>
      </w:pPr>
      <w:r w:rsidRPr="00D67646">
        <w:rPr>
          <w:rFonts w:cs="Arial"/>
          <w:szCs w:val="21"/>
        </w:rPr>
        <w:lastRenderedPageBreak/>
        <w:t xml:space="preserve">Students’ personal development and wellbeing, particularly in relation to safeguarding. </w:t>
      </w:r>
    </w:p>
    <w:p w14:paraId="5852A906" w14:textId="77777777" w:rsidR="0021175A" w:rsidRPr="00D67646" w:rsidRDefault="0021175A" w:rsidP="00FB1FE3">
      <w:pPr>
        <w:pStyle w:val="Bullet2"/>
        <w:contextualSpacing w:val="0"/>
        <w:rPr>
          <w:rFonts w:cs="Arial"/>
          <w:szCs w:val="21"/>
        </w:rPr>
      </w:pPr>
      <w:r w:rsidRPr="00D67646">
        <w:rPr>
          <w:rFonts w:cs="Arial"/>
          <w:szCs w:val="21"/>
        </w:rPr>
        <w:t>Parental involvement.</w:t>
      </w:r>
    </w:p>
    <w:p w14:paraId="762B2D42" w14:textId="77777777" w:rsidR="0021175A" w:rsidRPr="00D67646" w:rsidRDefault="0021175A" w:rsidP="00FB1FE3">
      <w:pPr>
        <w:pStyle w:val="Bullet2"/>
        <w:contextualSpacing w:val="0"/>
        <w:rPr>
          <w:rFonts w:cs="Arial"/>
          <w:szCs w:val="21"/>
        </w:rPr>
      </w:pPr>
      <w:r w:rsidRPr="00D67646">
        <w:rPr>
          <w:rFonts w:cs="Arial"/>
          <w:szCs w:val="21"/>
        </w:rPr>
        <w:t xml:space="preserve">Working with the wider community. </w:t>
      </w:r>
    </w:p>
    <w:p w14:paraId="71743442" w14:textId="77777777" w:rsidR="0021175A" w:rsidRPr="00D67646" w:rsidRDefault="0021175A" w:rsidP="00FB1FE3">
      <w:pPr>
        <w:pStyle w:val="Bullet2"/>
        <w:contextualSpacing w:val="0"/>
        <w:rPr>
          <w:rFonts w:cs="Arial"/>
          <w:szCs w:val="21"/>
        </w:rPr>
      </w:pPr>
      <w:r w:rsidRPr="00D67646">
        <w:rPr>
          <w:rFonts w:cs="Arial"/>
          <w:szCs w:val="21"/>
        </w:rPr>
        <w:t xml:space="preserve">Behaviour management. </w:t>
      </w:r>
    </w:p>
    <w:p w14:paraId="1205CEC7" w14:textId="77777777" w:rsidR="0021175A" w:rsidRPr="00D67646" w:rsidRDefault="0021175A" w:rsidP="00FB1FE3">
      <w:pPr>
        <w:pStyle w:val="Bullet2"/>
        <w:contextualSpacing w:val="0"/>
        <w:rPr>
          <w:rFonts w:cs="Arial"/>
          <w:szCs w:val="21"/>
        </w:rPr>
      </w:pPr>
      <w:r w:rsidRPr="00D67646">
        <w:rPr>
          <w:rFonts w:cs="Arial"/>
          <w:szCs w:val="21"/>
        </w:rPr>
        <w:t xml:space="preserve">Staff recruitment and professional development. </w:t>
      </w:r>
    </w:p>
    <w:p w14:paraId="03DA5315" w14:textId="77777777" w:rsidR="0021175A" w:rsidRPr="00D67646" w:rsidRDefault="0021175A" w:rsidP="00FB1FE3">
      <w:pPr>
        <w:pStyle w:val="Bullet2"/>
        <w:contextualSpacing w:val="0"/>
        <w:rPr>
          <w:rFonts w:cs="Arial"/>
          <w:szCs w:val="21"/>
        </w:rPr>
      </w:pPr>
      <w:r w:rsidRPr="00D67646">
        <w:rPr>
          <w:rFonts w:cs="Arial"/>
          <w:szCs w:val="21"/>
        </w:rPr>
        <w:t xml:space="preserve">Curriculum access and participation. </w:t>
      </w:r>
    </w:p>
    <w:p w14:paraId="69B1F53D" w14:textId="77777777" w:rsidR="001A004C" w:rsidRPr="00D67646" w:rsidRDefault="0021175A" w:rsidP="00FB1FE3">
      <w:pPr>
        <w:pStyle w:val="Bullet2"/>
        <w:contextualSpacing w:val="0"/>
        <w:rPr>
          <w:rFonts w:cs="Arial"/>
          <w:szCs w:val="21"/>
        </w:rPr>
      </w:pPr>
      <w:r w:rsidRPr="00D67646">
        <w:rPr>
          <w:rFonts w:cs="Arial"/>
          <w:szCs w:val="21"/>
        </w:rPr>
        <w:t xml:space="preserve">Teaching styles and strategies.  </w:t>
      </w:r>
    </w:p>
    <w:p w14:paraId="6B1A103B" w14:textId="77777777" w:rsidR="003A1A9D" w:rsidRPr="00D67646" w:rsidRDefault="003A1A9D" w:rsidP="00FB1FE3">
      <w:pPr>
        <w:pStyle w:val="HeadingLevel1"/>
        <w:rPr>
          <w:rFonts w:cs="Arial"/>
          <w:sz w:val="21"/>
          <w:szCs w:val="21"/>
        </w:rPr>
      </w:pPr>
      <w:r w:rsidRPr="00D67646">
        <w:rPr>
          <w:rFonts w:cs="Arial"/>
          <w:sz w:val="21"/>
          <w:szCs w:val="21"/>
        </w:rPr>
        <w:t xml:space="preserve">Publication of Information </w:t>
      </w:r>
      <w:r w:rsidR="006B262F" w:rsidRPr="00D67646">
        <w:rPr>
          <w:rFonts w:cs="Arial"/>
          <w:sz w:val="21"/>
          <w:szCs w:val="21"/>
        </w:rPr>
        <w:t>and</w:t>
      </w:r>
      <w:r w:rsidRPr="00D67646">
        <w:rPr>
          <w:rFonts w:cs="Arial"/>
          <w:sz w:val="21"/>
          <w:szCs w:val="21"/>
        </w:rPr>
        <w:t xml:space="preserve"> Equality Objectives</w:t>
      </w:r>
    </w:p>
    <w:p w14:paraId="61ED96ED" w14:textId="4672395A" w:rsidR="003A1A9D" w:rsidRPr="00D67646" w:rsidRDefault="003A1A9D" w:rsidP="00FB1FE3">
      <w:pPr>
        <w:pStyle w:val="HeadingLevel2"/>
        <w:rPr>
          <w:rFonts w:cs="Arial"/>
          <w:szCs w:val="21"/>
        </w:rPr>
      </w:pPr>
      <w:r w:rsidRPr="00D67646">
        <w:rPr>
          <w:rFonts w:cs="Arial"/>
          <w:szCs w:val="21"/>
        </w:rPr>
        <w:t xml:space="preserve">The </w:t>
      </w:r>
      <w:r w:rsidR="00A72416">
        <w:rPr>
          <w:rFonts w:cs="Arial"/>
          <w:szCs w:val="21"/>
        </w:rPr>
        <w:t>college</w:t>
      </w:r>
      <w:r w:rsidRPr="00D67646">
        <w:rPr>
          <w:rFonts w:cs="Arial"/>
          <w:szCs w:val="21"/>
        </w:rPr>
        <w:t xml:space="preserve"> acknowledges its legal duties to publish information on compliance with the three strands of the public sector equality duty and, in addition, to publish </w:t>
      </w:r>
      <w:r w:rsidR="0074432C" w:rsidRPr="00D67646">
        <w:rPr>
          <w:rFonts w:cs="Arial"/>
          <w:szCs w:val="21"/>
        </w:rPr>
        <w:t xml:space="preserve">specific and </w:t>
      </w:r>
      <w:r w:rsidR="00955D88" w:rsidRPr="00D67646">
        <w:rPr>
          <w:rFonts w:cs="Arial"/>
          <w:szCs w:val="21"/>
        </w:rPr>
        <w:t>measurable</w:t>
      </w:r>
      <w:r w:rsidR="0074432C" w:rsidRPr="00D67646">
        <w:rPr>
          <w:rFonts w:cs="Arial"/>
          <w:szCs w:val="21"/>
        </w:rPr>
        <w:t xml:space="preserve"> </w:t>
      </w:r>
      <w:r w:rsidRPr="00D67646">
        <w:rPr>
          <w:rFonts w:cs="Arial"/>
          <w:szCs w:val="21"/>
        </w:rPr>
        <w:t>equality objectives.</w:t>
      </w:r>
    </w:p>
    <w:p w14:paraId="72C3E6B9" w14:textId="270F15BA" w:rsidR="0006465F" w:rsidRPr="00D67646" w:rsidRDefault="0006465F" w:rsidP="00FB1FE3">
      <w:pPr>
        <w:pStyle w:val="HeadingLevel2"/>
        <w:rPr>
          <w:rFonts w:cs="Arial"/>
          <w:szCs w:val="21"/>
        </w:rPr>
      </w:pPr>
      <w:r w:rsidRPr="00D67646">
        <w:rPr>
          <w:rFonts w:cs="Arial"/>
          <w:szCs w:val="21"/>
        </w:rPr>
        <w:t xml:space="preserve">The </w:t>
      </w:r>
      <w:r w:rsidR="00A72416">
        <w:rPr>
          <w:rFonts w:cs="Arial"/>
          <w:szCs w:val="21"/>
        </w:rPr>
        <w:t>college</w:t>
      </w:r>
      <w:r w:rsidRPr="00D67646">
        <w:rPr>
          <w:rFonts w:cs="Arial"/>
          <w:szCs w:val="21"/>
        </w:rPr>
        <w:t xml:space="preserve"> will work across </w:t>
      </w:r>
      <w:r w:rsidR="008A5432" w:rsidRPr="00D67646">
        <w:rPr>
          <w:rFonts w:cs="Arial"/>
          <w:szCs w:val="21"/>
        </w:rPr>
        <w:t>its</w:t>
      </w:r>
      <w:r w:rsidRPr="00D67646">
        <w:rPr>
          <w:rFonts w:cs="Arial"/>
          <w:szCs w:val="21"/>
        </w:rPr>
        <w:t xml:space="preserve"> communit</w:t>
      </w:r>
      <w:r w:rsidR="007E669D" w:rsidRPr="00D67646">
        <w:rPr>
          <w:rFonts w:cs="Arial"/>
          <w:szCs w:val="21"/>
        </w:rPr>
        <w:t>ies</w:t>
      </w:r>
      <w:r w:rsidRPr="00D67646">
        <w:rPr>
          <w:rFonts w:cs="Arial"/>
          <w:szCs w:val="21"/>
        </w:rPr>
        <w:t xml:space="preserve"> to analyse data and existing practices to set out the actions taken in compliance of the equality duty and to inform the setting of relevant equality objectives to support the development of its community.</w:t>
      </w:r>
      <w:r w:rsidR="00955D88" w:rsidRPr="00D67646">
        <w:rPr>
          <w:rFonts w:cs="Arial"/>
          <w:szCs w:val="21"/>
        </w:rPr>
        <w:t xml:space="preserve"> These will be set out in </w:t>
      </w:r>
      <w:r w:rsidR="00955D88" w:rsidRPr="00EE7762">
        <w:rPr>
          <w:rFonts w:cs="Arial"/>
          <w:szCs w:val="21"/>
        </w:rPr>
        <w:t>Equality Action Plan.</w:t>
      </w:r>
    </w:p>
    <w:p w14:paraId="6077453C" w14:textId="2F1B9E2E" w:rsidR="0006465F" w:rsidRPr="00D67646" w:rsidRDefault="0006465F" w:rsidP="00FB1FE3">
      <w:pPr>
        <w:pStyle w:val="HeadingLevel2"/>
        <w:rPr>
          <w:rFonts w:cs="Arial"/>
          <w:szCs w:val="21"/>
        </w:rPr>
      </w:pPr>
      <w:r w:rsidRPr="00D67646">
        <w:rPr>
          <w:rFonts w:cs="Arial"/>
          <w:szCs w:val="21"/>
        </w:rPr>
        <w:t xml:space="preserve">The information on the equality duty will be updated annually and the objectives every 4 years. </w:t>
      </w:r>
      <w:r w:rsidR="0049085A" w:rsidRPr="00EE7762">
        <w:rPr>
          <w:rFonts w:cs="Arial"/>
          <w:szCs w:val="21"/>
        </w:rPr>
        <w:t>The</w:t>
      </w:r>
      <w:r w:rsidR="006C52DA" w:rsidRPr="00EE7762">
        <w:rPr>
          <w:rFonts w:cs="Arial"/>
          <w:szCs w:val="21"/>
        </w:rPr>
        <w:t xml:space="preserve"> Equality Action Plan</w:t>
      </w:r>
      <w:r w:rsidRPr="00EE7762">
        <w:rPr>
          <w:rFonts w:cs="Arial"/>
          <w:szCs w:val="21"/>
        </w:rPr>
        <w:t xml:space="preserve"> </w:t>
      </w:r>
      <w:r w:rsidR="0049085A" w:rsidRPr="00EE7762">
        <w:rPr>
          <w:rFonts w:cs="Arial"/>
          <w:szCs w:val="21"/>
        </w:rPr>
        <w:t>is published</w:t>
      </w:r>
      <w:r w:rsidRPr="00D67646">
        <w:rPr>
          <w:rFonts w:cs="Arial"/>
          <w:szCs w:val="21"/>
        </w:rPr>
        <w:t xml:space="preserve"> on the</w:t>
      </w:r>
      <w:r w:rsidR="007E669D" w:rsidRPr="00D67646">
        <w:rPr>
          <w:rFonts w:cs="Arial"/>
          <w:szCs w:val="21"/>
        </w:rPr>
        <w:t xml:space="preserve"> </w:t>
      </w:r>
      <w:r w:rsidRPr="00D67646">
        <w:rPr>
          <w:rFonts w:cs="Arial"/>
          <w:szCs w:val="21"/>
        </w:rPr>
        <w:t>website.</w:t>
      </w:r>
    </w:p>
    <w:p w14:paraId="5AA7FCB7" w14:textId="77777777" w:rsidR="001A004C" w:rsidRPr="00D67646" w:rsidRDefault="001A004C" w:rsidP="00FB1FE3">
      <w:pPr>
        <w:pStyle w:val="HeadingLevel1"/>
        <w:rPr>
          <w:rFonts w:cs="Arial"/>
          <w:sz w:val="21"/>
          <w:szCs w:val="21"/>
        </w:rPr>
      </w:pPr>
      <w:r w:rsidRPr="00D67646">
        <w:rPr>
          <w:rFonts w:cs="Arial"/>
          <w:sz w:val="21"/>
          <w:szCs w:val="21"/>
        </w:rPr>
        <w:t>Roles and responsibilities</w:t>
      </w:r>
    </w:p>
    <w:p w14:paraId="7996E439" w14:textId="1FA1E6D9" w:rsidR="001A004C" w:rsidRPr="00D67646" w:rsidRDefault="00592DF1" w:rsidP="00592DF1">
      <w:pPr>
        <w:pStyle w:val="HeadingLevel2"/>
        <w:rPr>
          <w:rFonts w:cs="Arial"/>
          <w:szCs w:val="21"/>
        </w:rPr>
      </w:pPr>
      <w:r w:rsidRPr="00D67646">
        <w:rPr>
          <w:rFonts w:cs="Arial"/>
          <w:w w:val="105"/>
          <w:szCs w:val="21"/>
        </w:rPr>
        <w:t xml:space="preserve">The </w:t>
      </w:r>
      <w:r w:rsidR="003E4AD2">
        <w:rPr>
          <w:rFonts w:cs="Arial"/>
          <w:w w:val="105"/>
          <w:szCs w:val="21"/>
        </w:rPr>
        <w:t>governors</w:t>
      </w:r>
      <w:r w:rsidRPr="00D67646">
        <w:rPr>
          <w:rFonts w:cs="Arial"/>
          <w:w w:val="105"/>
          <w:szCs w:val="21"/>
        </w:rPr>
        <w:t xml:space="preserve"> ha</w:t>
      </w:r>
      <w:r w:rsidR="003E4AD2">
        <w:rPr>
          <w:rFonts w:cs="Arial"/>
          <w:w w:val="105"/>
          <w:szCs w:val="21"/>
        </w:rPr>
        <w:t>ve</w:t>
      </w:r>
      <w:r w:rsidRPr="00D67646">
        <w:rPr>
          <w:rFonts w:cs="Arial"/>
          <w:w w:val="105"/>
          <w:szCs w:val="21"/>
        </w:rPr>
        <w:t xml:space="preserve"> overall responsibility for this</w:t>
      </w:r>
      <w:r w:rsidRPr="00D67646">
        <w:rPr>
          <w:rFonts w:cs="Arial"/>
          <w:spacing w:val="-4"/>
          <w:w w:val="105"/>
          <w:szCs w:val="21"/>
        </w:rPr>
        <w:t xml:space="preserve"> </w:t>
      </w:r>
      <w:r w:rsidRPr="00D67646">
        <w:rPr>
          <w:rFonts w:cs="Arial"/>
          <w:w w:val="105"/>
          <w:szCs w:val="21"/>
        </w:rPr>
        <w:t>policy</w:t>
      </w:r>
      <w:r w:rsidRPr="00D67646">
        <w:rPr>
          <w:rFonts w:cs="Arial"/>
          <w:spacing w:val="-3"/>
          <w:w w:val="105"/>
          <w:szCs w:val="21"/>
        </w:rPr>
        <w:t xml:space="preserve"> </w:t>
      </w:r>
      <w:r w:rsidRPr="00D67646">
        <w:rPr>
          <w:rFonts w:cs="Arial"/>
          <w:w w:val="105"/>
          <w:szCs w:val="21"/>
        </w:rPr>
        <w:t>and</w:t>
      </w:r>
      <w:r w:rsidRPr="00D67646">
        <w:rPr>
          <w:rFonts w:cs="Arial"/>
          <w:spacing w:val="-4"/>
          <w:w w:val="105"/>
          <w:szCs w:val="21"/>
        </w:rPr>
        <w:t xml:space="preserve"> </w:t>
      </w:r>
      <w:r w:rsidRPr="00D67646">
        <w:rPr>
          <w:rFonts w:cs="Arial"/>
          <w:w w:val="105"/>
          <w:szCs w:val="21"/>
        </w:rPr>
        <w:t>for</w:t>
      </w:r>
      <w:r w:rsidRPr="00D67646">
        <w:rPr>
          <w:rFonts w:cs="Arial"/>
          <w:spacing w:val="-4"/>
          <w:w w:val="105"/>
          <w:szCs w:val="21"/>
        </w:rPr>
        <w:t xml:space="preserve"> </w:t>
      </w:r>
      <w:r w:rsidRPr="00D67646">
        <w:rPr>
          <w:rFonts w:cs="Arial"/>
          <w:w w:val="105"/>
          <w:szCs w:val="21"/>
        </w:rPr>
        <w:t>ensuring</w:t>
      </w:r>
      <w:r w:rsidRPr="00D67646">
        <w:rPr>
          <w:rFonts w:cs="Arial"/>
          <w:spacing w:val="-3"/>
          <w:w w:val="105"/>
          <w:szCs w:val="21"/>
        </w:rPr>
        <w:t xml:space="preserve"> </w:t>
      </w:r>
      <w:r w:rsidRPr="00D67646">
        <w:rPr>
          <w:rFonts w:cs="Arial"/>
          <w:w w:val="105"/>
          <w:szCs w:val="21"/>
        </w:rPr>
        <w:t xml:space="preserve">compliance. </w:t>
      </w:r>
      <w:r w:rsidR="001A004C" w:rsidRPr="00D67646">
        <w:rPr>
          <w:rFonts w:cs="Arial"/>
          <w:szCs w:val="21"/>
        </w:rPr>
        <w:t xml:space="preserve">The designated senior member of staff with overall responsibility for all equality and diversity matters is </w:t>
      </w:r>
      <w:r w:rsidR="001A004C" w:rsidRPr="003E4AD2">
        <w:rPr>
          <w:rFonts w:cs="Arial"/>
          <w:szCs w:val="21"/>
        </w:rPr>
        <w:t>the Head</w:t>
      </w:r>
      <w:r w:rsidR="003641C5" w:rsidRPr="003E4AD2">
        <w:rPr>
          <w:rFonts w:cs="Arial"/>
          <w:szCs w:val="21"/>
        </w:rPr>
        <w:t xml:space="preserve"> T</w:t>
      </w:r>
      <w:r w:rsidR="001A004C" w:rsidRPr="003E4AD2">
        <w:rPr>
          <w:rFonts w:cs="Arial"/>
          <w:szCs w:val="21"/>
        </w:rPr>
        <w:t>eacher.</w:t>
      </w:r>
    </w:p>
    <w:p w14:paraId="19034625" w14:textId="3105C6A5" w:rsidR="0098417C" w:rsidRPr="0098417C" w:rsidRDefault="001A004C" w:rsidP="0098417C">
      <w:pPr>
        <w:pStyle w:val="HeadingLevel2"/>
        <w:rPr>
          <w:rFonts w:cs="Arial"/>
          <w:szCs w:val="21"/>
        </w:rPr>
      </w:pPr>
      <w:r w:rsidRPr="00D67646">
        <w:rPr>
          <w:rFonts w:cs="Arial"/>
          <w:szCs w:val="21"/>
        </w:rPr>
        <w:t>It is the responsibility of all staff to:</w:t>
      </w:r>
    </w:p>
    <w:p w14:paraId="1F711534" w14:textId="71976237" w:rsidR="00A7214E" w:rsidRPr="00D67646" w:rsidRDefault="001A004C" w:rsidP="00FB1FE3">
      <w:pPr>
        <w:pStyle w:val="Bullet2"/>
        <w:contextualSpacing w:val="0"/>
        <w:rPr>
          <w:rFonts w:cs="Arial"/>
          <w:szCs w:val="21"/>
        </w:rPr>
      </w:pPr>
      <w:r w:rsidRPr="00D67646">
        <w:rPr>
          <w:rFonts w:cs="Arial"/>
          <w:szCs w:val="21"/>
        </w:rPr>
        <w:t>Treat colleagues, young people and visitors with dignity and respect; and avoid behaving in any manner that may give rise to claims</w:t>
      </w:r>
      <w:r w:rsidR="00A7214E" w:rsidRPr="00D67646">
        <w:rPr>
          <w:rFonts w:cs="Arial"/>
          <w:szCs w:val="21"/>
        </w:rPr>
        <w:t xml:space="preserve"> </w:t>
      </w:r>
      <w:r w:rsidRPr="00D67646">
        <w:rPr>
          <w:rFonts w:cs="Arial"/>
          <w:szCs w:val="21"/>
        </w:rPr>
        <w:t>of discrimination, harassment or victimisation</w:t>
      </w:r>
      <w:r w:rsidR="0049085A" w:rsidRPr="00D67646">
        <w:rPr>
          <w:rFonts w:cs="Arial"/>
          <w:szCs w:val="21"/>
        </w:rPr>
        <w:t>.</w:t>
      </w:r>
      <w:r w:rsidRPr="00D67646">
        <w:rPr>
          <w:rFonts w:cs="Arial"/>
          <w:szCs w:val="21"/>
        </w:rPr>
        <w:t xml:space="preserve"> </w:t>
      </w:r>
    </w:p>
    <w:p w14:paraId="50472788" w14:textId="579FCD2B" w:rsidR="00A7214E" w:rsidRPr="00D67646" w:rsidRDefault="001A004C" w:rsidP="00FB1FE3">
      <w:pPr>
        <w:pStyle w:val="Bullet2"/>
        <w:contextualSpacing w:val="0"/>
        <w:rPr>
          <w:rFonts w:cs="Arial"/>
          <w:szCs w:val="21"/>
        </w:rPr>
      </w:pPr>
      <w:r w:rsidRPr="00D67646">
        <w:rPr>
          <w:rFonts w:cs="Arial"/>
          <w:szCs w:val="21"/>
        </w:rPr>
        <w:t>Support and participate in any measures introduced to promote equality and diversity</w:t>
      </w:r>
      <w:r w:rsidR="0049085A" w:rsidRPr="00D67646">
        <w:rPr>
          <w:rFonts w:cs="Arial"/>
          <w:szCs w:val="21"/>
        </w:rPr>
        <w:t>.</w:t>
      </w:r>
    </w:p>
    <w:p w14:paraId="54C47CB9" w14:textId="288EDED6" w:rsidR="00A7214E" w:rsidRPr="00D67646" w:rsidRDefault="001A004C" w:rsidP="00FB1FE3">
      <w:pPr>
        <w:pStyle w:val="Bullet2"/>
        <w:contextualSpacing w:val="0"/>
        <w:rPr>
          <w:rFonts w:cs="Arial"/>
          <w:szCs w:val="21"/>
        </w:rPr>
      </w:pPr>
      <w:r w:rsidRPr="00D67646">
        <w:rPr>
          <w:rFonts w:cs="Arial"/>
          <w:szCs w:val="21"/>
        </w:rPr>
        <w:t>Actively challenge discrimination and disadvantage in accordance with their responsibilities</w:t>
      </w:r>
      <w:r w:rsidR="0049085A" w:rsidRPr="00D67646">
        <w:rPr>
          <w:rFonts w:cs="Arial"/>
          <w:szCs w:val="21"/>
        </w:rPr>
        <w:t>.</w:t>
      </w:r>
    </w:p>
    <w:p w14:paraId="05787385" w14:textId="2B42A161" w:rsidR="0098417C" w:rsidRPr="0098417C" w:rsidRDefault="001A004C" w:rsidP="0098417C">
      <w:pPr>
        <w:pStyle w:val="Bullet2"/>
        <w:contextualSpacing w:val="0"/>
        <w:rPr>
          <w:rFonts w:cs="Arial"/>
          <w:szCs w:val="21"/>
        </w:rPr>
      </w:pPr>
      <w:r w:rsidRPr="00D67646">
        <w:rPr>
          <w:rFonts w:cs="Arial"/>
          <w:szCs w:val="21"/>
        </w:rPr>
        <w:t>Report any issues associated with equality and diversity in accordance with this policy.</w:t>
      </w:r>
    </w:p>
    <w:p w14:paraId="386FB252" w14:textId="05FDAB78" w:rsidR="0058681D" w:rsidRPr="00D67646" w:rsidRDefault="001A004C" w:rsidP="0058681D">
      <w:pPr>
        <w:pStyle w:val="HeadingLevel1"/>
        <w:rPr>
          <w:rFonts w:cs="Arial"/>
          <w:sz w:val="21"/>
          <w:szCs w:val="21"/>
        </w:rPr>
      </w:pPr>
      <w:r w:rsidRPr="00D67646">
        <w:rPr>
          <w:rFonts w:cs="Arial"/>
          <w:sz w:val="21"/>
          <w:szCs w:val="21"/>
        </w:rPr>
        <w:lastRenderedPageBreak/>
        <w:t>Duty to make reasonable adjustments</w:t>
      </w:r>
    </w:p>
    <w:p w14:paraId="40589732" w14:textId="08C146DB" w:rsidR="0058681D" w:rsidRPr="00D67646" w:rsidRDefault="007E669D" w:rsidP="00270F50">
      <w:pPr>
        <w:pStyle w:val="HeadingLevel2"/>
        <w:rPr>
          <w:rFonts w:cs="Arial"/>
          <w:szCs w:val="21"/>
        </w:rPr>
      </w:pPr>
      <w:r w:rsidRPr="00D67646">
        <w:rPr>
          <w:rFonts w:cs="Arial"/>
          <w:szCs w:val="21"/>
        </w:rPr>
        <w:t xml:space="preserve">The </w:t>
      </w:r>
      <w:r w:rsidR="00A72416">
        <w:rPr>
          <w:rFonts w:cs="Arial"/>
          <w:szCs w:val="21"/>
        </w:rPr>
        <w:t>college</w:t>
      </w:r>
      <w:r w:rsidR="001A004C" w:rsidRPr="00D67646">
        <w:rPr>
          <w:rFonts w:cs="Arial"/>
          <w:szCs w:val="21"/>
        </w:rPr>
        <w:t xml:space="preserve"> will actively seek to make reasonable adjustments, where there is a need to ensure that a disabled person has the same access to</w:t>
      </w:r>
      <w:r w:rsidR="00A7214E" w:rsidRPr="00D67646">
        <w:rPr>
          <w:rFonts w:cs="Arial"/>
          <w:szCs w:val="21"/>
        </w:rPr>
        <w:t xml:space="preserve"> </w:t>
      </w:r>
      <w:r w:rsidR="001A004C" w:rsidRPr="00D67646">
        <w:rPr>
          <w:rFonts w:cs="Arial"/>
          <w:szCs w:val="21"/>
        </w:rPr>
        <w:t>everything as a non-disabled person, as far as is reasonable. We will take positive and proactive steps to remove, reduce or prevent the</w:t>
      </w:r>
      <w:r w:rsidR="00A7214E" w:rsidRPr="00D67646">
        <w:rPr>
          <w:rFonts w:cs="Arial"/>
          <w:szCs w:val="21"/>
        </w:rPr>
        <w:t xml:space="preserve"> </w:t>
      </w:r>
      <w:r w:rsidR="001A004C" w:rsidRPr="00D67646">
        <w:rPr>
          <w:rFonts w:cs="Arial"/>
          <w:szCs w:val="21"/>
        </w:rPr>
        <w:t xml:space="preserve">obstacles faced by a disabled individual, as far as is reasonable. </w:t>
      </w:r>
    </w:p>
    <w:p w14:paraId="5C5C9E8E" w14:textId="79C80191" w:rsidR="0058681D" w:rsidRPr="00D67646" w:rsidRDefault="0058681D" w:rsidP="0058681D">
      <w:pPr>
        <w:pStyle w:val="HeadingLevel2"/>
        <w:rPr>
          <w:rFonts w:cs="Arial"/>
          <w:szCs w:val="21"/>
        </w:rPr>
      </w:pPr>
      <w:r w:rsidRPr="00D67646">
        <w:rPr>
          <w:rFonts w:cs="Arial"/>
          <w:w w:val="105"/>
          <w:szCs w:val="21"/>
        </w:rPr>
        <w:t>The duty to make reasonable adjustments</w:t>
      </w:r>
      <w:r w:rsidRPr="00D67646">
        <w:rPr>
          <w:rFonts w:cs="Arial"/>
          <w:spacing w:val="1"/>
          <w:w w:val="105"/>
          <w:szCs w:val="21"/>
        </w:rPr>
        <w:t xml:space="preserve"> </w:t>
      </w:r>
      <w:r w:rsidRPr="00D67646">
        <w:rPr>
          <w:rFonts w:cs="Arial"/>
          <w:w w:val="105"/>
          <w:szCs w:val="21"/>
        </w:rPr>
        <w:t>covers</w:t>
      </w:r>
      <w:r w:rsidRPr="00D67646">
        <w:rPr>
          <w:rFonts w:cs="Arial"/>
          <w:spacing w:val="-6"/>
          <w:w w:val="105"/>
          <w:szCs w:val="21"/>
        </w:rPr>
        <w:t xml:space="preserve"> </w:t>
      </w:r>
      <w:r w:rsidRPr="00D67646">
        <w:rPr>
          <w:rFonts w:cs="Arial"/>
          <w:w w:val="105"/>
          <w:szCs w:val="21"/>
        </w:rPr>
        <w:t>all</w:t>
      </w:r>
      <w:r w:rsidRPr="00D67646">
        <w:rPr>
          <w:rFonts w:cs="Arial"/>
          <w:spacing w:val="-5"/>
          <w:w w:val="105"/>
          <w:szCs w:val="21"/>
        </w:rPr>
        <w:t xml:space="preserve"> </w:t>
      </w:r>
      <w:r w:rsidRPr="00D67646">
        <w:rPr>
          <w:rFonts w:cs="Arial"/>
          <w:w w:val="105"/>
          <w:szCs w:val="21"/>
        </w:rPr>
        <w:t>aspects</w:t>
      </w:r>
      <w:r w:rsidRPr="00D67646">
        <w:rPr>
          <w:rFonts w:cs="Arial"/>
          <w:spacing w:val="-5"/>
          <w:w w:val="105"/>
          <w:szCs w:val="21"/>
        </w:rPr>
        <w:t xml:space="preserve"> </w:t>
      </w:r>
      <w:r w:rsidRPr="00D67646">
        <w:rPr>
          <w:rFonts w:cs="Arial"/>
          <w:w w:val="105"/>
          <w:szCs w:val="21"/>
        </w:rPr>
        <w:t>of</w:t>
      </w:r>
      <w:r w:rsidRPr="00D67646">
        <w:rPr>
          <w:rFonts w:cs="Arial"/>
          <w:spacing w:val="-5"/>
          <w:w w:val="105"/>
          <w:szCs w:val="21"/>
        </w:rPr>
        <w:t xml:space="preserve"> </w:t>
      </w:r>
      <w:r w:rsidR="00A72416">
        <w:rPr>
          <w:rFonts w:cs="Arial"/>
          <w:w w:val="105"/>
          <w:szCs w:val="21"/>
        </w:rPr>
        <w:t>college</w:t>
      </w:r>
      <w:r w:rsidRPr="00D67646">
        <w:rPr>
          <w:rFonts w:cs="Arial"/>
          <w:spacing w:val="-4"/>
          <w:w w:val="105"/>
          <w:szCs w:val="21"/>
        </w:rPr>
        <w:t xml:space="preserve"> </w:t>
      </w:r>
      <w:r w:rsidRPr="00D67646">
        <w:rPr>
          <w:rFonts w:cs="Arial"/>
          <w:w w:val="105"/>
          <w:szCs w:val="21"/>
        </w:rPr>
        <w:t>life,</w:t>
      </w:r>
      <w:r w:rsidRPr="00D67646">
        <w:rPr>
          <w:rFonts w:cs="Arial"/>
          <w:spacing w:val="-5"/>
          <w:w w:val="105"/>
          <w:szCs w:val="21"/>
        </w:rPr>
        <w:t xml:space="preserve"> </w:t>
      </w:r>
      <w:r w:rsidRPr="00D67646">
        <w:rPr>
          <w:rFonts w:cs="Arial"/>
          <w:w w:val="105"/>
          <w:szCs w:val="21"/>
        </w:rPr>
        <w:t>including the</w:t>
      </w:r>
      <w:r w:rsidRPr="00D67646">
        <w:rPr>
          <w:rFonts w:cs="Arial"/>
          <w:spacing w:val="-5"/>
          <w:w w:val="105"/>
          <w:szCs w:val="21"/>
        </w:rPr>
        <w:t xml:space="preserve"> </w:t>
      </w:r>
      <w:r w:rsidRPr="00D67646">
        <w:rPr>
          <w:rFonts w:cs="Arial"/>
          <w:w w:val="105"/>
          <w:szCs w:val="21"/>
        </w:rPr>
        <w:t>curriculum,</w:t>
      </w:r>
      <w:r w:rsidRPr="00D67646">
        <w:rPr>
          <w:rFonts w:cs="Arial"/>
          <w:spacing w:val="-5"/>
          <w:w w:val="105"/>
          <w:szCs w:val="21"/>
        </w:rPr>
        <w:t xml:space="preserve"> </w:t>
      </w:r>
      <w:r w:rsidRPr="00D67646">
        <w:rPr>
          <w:rFonts w:cs="Arial"/>
          <w:w w:val="105"/>
          <w:szCs w:val="21"/>
        </w:rPr>
        <w:t>classroom</w:t>
      </w:r>
      <w:r w:rsidRPr="00D67646">
        <w:rPr>
          <w:rFonts w:cs="Arial"/>
          <w:spacing w:val="-3"/>
          <w:w w:val="105"/>
          <w:szCs w:val="21"/>
        </w:rPr>
        <w:t xml:space="preserve"> </w:t>
      </w:r>
      <w:r w:rsidRPr="00D67646">
        <w:rPr>
          <w:rFonts w:cs="Arial"/>
          <w:w w:val="105"/>
          <w:szCs w:val="21"/>
        </w:rPr>
        <w:t>organisation</w:t>
      </w:r>
      <w:r w:rsidRPr="00D67646">
        <w:rPr>
          <w:rFonts w:cs="Arial"/>
          <w:spacing w:val="-4"/>
          <w:w w:val="105"/>
          <w:szCs w:val="21"/>
        </w:rPr>
        <w:t xml:space="preserve"> </w:t>
      </w:r>
      <w:r w:rsidRPr="00D67646">
        <w:rPr>
          <w:rFonts w:cs="Arial"/>
          <w:w w:val="105"/>
          <w:szCs w:val="21"/>
        </w:rPr>
        <w:t>and</w:t>
      </w:r>
      <w:r w:rsidRPr="00D67646">
        <w:rPr>
          <w:rFonts w:cs="Arial"/>
          <w:spacing w:val="-47"/>
          <w:w w:val="105"/>
          <w:szCs w:val="21"/>
        </w:rPr>
        <w:t xml:space="preserve"> </w:t>
      </w:r>
      <w:r w:rsidRPr="00D67646">
        <w:rPr>
          <w:rFonts w:cs="Arial"/>
          <w:w w:val="105"/>
          <w:szCs w:val="21"/>
        </w:rPr>
        <w:t xml:space="preserve">timetabling, access to facilities, clubs and visits, sports and policies. </w:t>
      </w:r>
    </w:p>
    <w:p w14:paraId="2FE9099B" w14:textId="08F118DB" w:rsidR="0058681D" w:rsidRPr="00D67646" w:rsidRDefault="0058681D" w:rsidP="0058681D">
      <w:pPr>
        <w:pStyle w:val="HeadingLevel2"/>
        <w:rPr>
          <w:rFonts w:cs="Arial"/>
          <w:w w:val="105"/>
          <w:szCs w:val="21"/>
        </w:rPr>
      </w:pPr>
      <w:r w:rsidRPr="00D67646">
        <w:rPr>
          <w:rFonts w:cs="Arial"/>
          <w:w w:val="105"/>
          <w:szCs w:val="21"/>
        </w:rPr>
        <w:t>In</w:t>
      </w:r>
      <w:r w:rsidRPr="00D67646">
        <w:rPr>
          <w:rFonts w:cs="Arial"/>
          <w:spacing w:val="-5"/>
          <w:w w:val="105"/>
          <w:szCs w:val="21"/>
        </w:rPr>
        <w:t xml:space="preserve"> </w:t>
      </w:r>
      <w:r w:rsidRPr="00D67646">
        <w:rPr>
          <w:rFonts w:cs="Arial"/>
          <w:w w:val="105"/>
          <w:szCs w:val="21"/>
        </w:rPr>
        <w:t>making</w:t>
      </w:r>
      <w:r w:rsidRPr="00D67646">
        <w:rPr>
          <w:rFonts w:cs="Arial"/>
          <w:spacing w:val="-4"/>
          <w:w w:val="105"/>
          <w:szCs w:val="21"/>
        </w:rPr>
        <w:t xml:space="preserve"> </w:t>
      </w:r>
      <w:r w:rsidRPr="00D67646">
        <w:rPr>
          <w:rFonts w:cs="Arial"/>
          <w:w w:val="105"/>
          <w:szCs w:val="21"/>
        </w:rPr>
        <w:t>reasonable</w:t>
      </w:r>
      <w:r w:rsidRPr="00D67646">
        <w:rPr>
          <w:rFonts w:cs="Arial"/>
          <w:spacing w:val="-4"/>
          <w:w w:val="105"/>
          <w:szCs w:val="21"/>
        </w:rPr>
        <w:t xml:space="preserve"> </w:t>
      </w:r>
      <w:r w:rsidRPr="00D67646">
        <w:rPr>
          <w:rFonts w:cs="Arial"/>
          <w:w w:val="105"/>
          <w:szCs w:val="21"/>
        </w:rPr>
        <w:t>adjustments,</w:t>
      </w:r>
      <w:r w:rsidRPr="00D67646">
        <w:rPr>
          <w:rFonts w:cs="Arial"/>
          <w:spacing w:val="-5"/>
          <w:w w:val="105"/>
          <w:szCs w:val="21"/>
        </w:rPr>
        <w:t xml:space="preserve"> </w:t>
      </w:r>
      <w:r w:rsidRPr="00D67646">
        <w:rPr>
          <w:rFonts w:cs="Arial"/>
          <w:w w:val="105"/>
          <w:szCs w:val="21"/>
        </w:rPr>
        <w:t>the</w:t>
      </w:r>
      <w:r w:rsidRPr="00D67646">
        <w:rPr>
          <w:rFonts w:cs="Arial"/>
          <w:spacing w:val="-4"/>
          <w:w w:val="105"/>
          <w:szCs w:val="21"/>
        </w:rPr>
        <w:t xml:space="preserve"> </w:t>
      </w:r>
      <w:r w:rsidR="00A72416">
        <w:rPr>
          <w:rFonts w:cs="Arial"/>
          <w:w w:val="105"/>
          <w:szCs w:val="21"/>
        </w:rPr>
        <w:t>college</w:t>
      </w:r>
      <w:r w:rsidRPr="00D67646">
        <w:rPr>
          <w:rFonts w:cs="Arial"/>
          <w:spacing w:val="-4"/>
          <w:w w:val="105"/>
          <w:szCs w:val="21"/>
        </w:rPr>
        <w:t xml:space="preserve"> </w:t>
      </w:r>
      <w:r w:rsidRPr="00D67646">
        <w:rPr>
          <w:rFonts w:cs="Arial"/>
          <w:w w:val="105"/>
          <w:szCs w:val="21"/>
        </w:rPr>
        <w:t>is</w:t>
      </w:r>
      <w:r w:rsidRPr="00D67646">
        <w:rPr>
          <w:rFonts w:cs="Arial"/>
          <w:spacing w:val="-5"/>
          <w:w w:val="105"/>
          <w:szCs w:val="21"/>
        </w:rPr>
        <w:t xml:space="preserve"> </w:t>
      </w:r>
      <w:r w:rsidRPr="00D67646">
        <w:rPr>
          <w:rFonts w:cs="Arial"/>
          <w:w w:val="105"/>
          <w:szCs w:val="21"/>
        </w:rPr>
        <w:t>required</w:t>
      </w:r>
      <w:r w:rsidRPr="00D67646">
        <w:rPr>
          <w:rFonts w:cs="Arial"/>
          <w:spacing w:val="-4"/>
          <w:w w:val="105"/>
          <w:szCs w:val="21"/>
        </w:rPr>
        <w:t xml:space="preserve"> </w:t>
      </w:r>
      <w:r w:rsidRPr="00D67646">
        <w:rPr>
          <w:rFonts w:cs="Arial"/>
          <w:w w:val="105"/>
          <w:szCs w:val="21"/>
        </w:rPr>
        <w:t>to</w:t>
      </w:r>
      <w:r w:rsidRPr="00D67646">
        <w:rPr>
          <w:rFonts w:cs="Arial"/>
          <w:spacing w:val="-4"/>
          <w:w w:val="105"/>
          <w:szCs w:val="21"/>
        </w:rPr>
        <w:t xml:space="preserve"> </w:t>
      </w:r>
      <w:r w:rsidRPr="00D67646">
        <w:rPr>
          <w:rFonts w:cs="Arial"/>
          <w:w w:val="105"/>
          <w:szCs w:val="21"/>
        </w:rPr>
        <w:t>provide</w:t>
      </w:r>
      <w:r w:rsidRPr="00D67646">
        <w:rPr>
          <w:rFonts w:cs="Arial"/>
          <w:spacing w:val="-4"/>
          <w:w w:val="105"/>
          <w:szCs w:val="21"/>
        </w:rPr>
        <w:t xml:space="preserve"> </w:t>
      </w:r>
      <w:r w:rsidRPr="00D67646">
        <w:rPr>
          <w:rFonts w:cs="Arial"/>
          <w:w w:val="105"/>
          <w:szCs w:val="21"/>
        </w:rPr>
        <w:t>auxiliary</w:t>
      </w:r>
      <w:r w:rsidRPr="00D67646">
        <w:rPr>
          <w:rFonts w:cs="Arial"/>
          <w:spacing w:val="-5"/>
          <w:w w:val="105"/>
          <w:szCs w:val="21"/>
        </w:rPr>
        <w:t xml:space="preserve"> </w:t>
      </w:r>
      <w:r w:rsidRPr="00D67646">
        <w:rPr>
          <w:rFonts w:cs="Arial"/>
          <w:w w:val="105"/>
          <w:szCs w:val="21"/>
        </w:rPr>
        <w:t>aids</w:t>
      </w:r>
      <w:r w:rsidRPr="00D67646">
        <w:rPr>
          <w:rFonts w:cs="Arial"/>
          <w:spacing w:val="-5"/>
          <w:w w:val="105"/>
          <w:szCs w:val="21"/>
        </w:rPr>
        <w:t xml:space="preserve"> </w:t>
      </w:r>
      <w:r w:rsidRPr="00D67646">
        <w:rPr>
          <w:rFonts w:cs="Arial"/>
          <w:w w:val="105"/>
          <w:szCs w:val="21"/>
        </w:rPr>
        <w:t>and</w:t>
      </w:r>
      <w:r w:rsidRPr="00D67646">
        <w:rPr>
          <w:rFonts w:cs="Arial"/>
          <w:spacing w:val="-46"/>
          <w:w w:val="105"/>
          <w:szCs w:val="21"/>
        </w:rPr>
        <w:t xml:space="preserve"> </w:t>
      </w:r>
      <w:r w:rsidRPr="00D67646">
        <w:rPr>
          <w:rFonts w:cs="Arial"/>
          <w:w w:val="105"/>
          <w:szCs w:val="21"/>
        </w:rPr>
        <w:t xml:space="preserve">services for disabled students. </w:t>
      </w:r>
      <w:r w:rsidR="00C40C69" w:rsidRPr="00D67646">
        <w:rPr>
          <w:rFonts w:cs="Arial"/>
          <w:w w:val="105"/>
          <w:szCs w:val="21"/>
        </w:rPr>
        <w:t>Staff</w:t>
      </w:r>
      <w:r w:rsidRPr="00D67646">
        <w:rPr>
          <w:rFonts w:cs="Arial"/>
          <w:w w:val="105"/>
          <w:szCs w:val="21"/>
        </w:rPr>
        <w:t xml:space="preserve"> will carefully consider any proposals made by</w:t>
      </w:r>
      <w:r w:rsidRPr="00D67646">
        <w:rPr>
          <w:rFonts w:cs="Arial"/>
          <w:spacing w:val="1"/>
          <w:w w:val="105"/>
          <w:szCs w:val="21"/>
        </w:rPr>
        <w:t xml:space="preserve"> </w:t>
      </w:r>
      <w:r w:rsidRPr="00D67646">
        <w:rPr>
          <w:rFonts w:cs="Arial"/>
          <w:w w:val="105"/>
          <w:szCs w:val="21"/>
        </w:rPr>
        <w:t>parents</w:t>
      </w:r>
      <w:r w:rsidRPr="00D67646">
        <w:rPr>
          <w:rFonts w:cs="Arial"/>
          <w:spacing w:val="-2"/>
          <w:w w:val="105"/>
          <w:szCs w:val="21"/>
        </w:rPr>
        <w:t xml:space="preserve"> </w:t>
      </w:r>
      <w:r w:rsidRPr="00D67646">
        <w:rPr>
          <w:rFonts w:cs="Arial"/>
          <w:w w:val="105"/>
          <w:szCs w:val="21"/>
        </w:rPr>
        <w:t>and will</w:t>
      </w:r>
      <w:r w:rsidRPr="00D67646">
        <w:rPr>
          <w:rFonts w:cs="Arial"/>
          <w:spacing w:val="-2"/>
          <w:w w:val="105"/>
          <w:szCs w:val="21"/>
        </w:rPr>
        <w:t xml:space="preserve"> </w:t>
      </w:r>
      <w:r w:rsidRPr="00D67646">
        <w:rPr>
          <w:rFonts w:cs="Arial"/>
          <w:w w:val="105"/>
          <w:szCs w:val="21"/>
        </w:rPr>
        <w:t>not</w:t>
      </w:r>
      <w:r w:rsidRPr="00D67646">
        <w:rPr>
          <w:rFonts w:cs="Arial"/>
          <w:spacing w:val="-1"/>
          <w:w w:val="105"/>
          <w:szCs w:val="21"/>
        </w:rPr>
        <w:t xml:space="preserve"> </w:t>
      </w:r>
      <w:r w:rsidRPr="00D67646">
        <w:rPr>
          <w:rFonts w:cs="Arial"/>
          <w:w w:val="105"/>
          <w:szCs w:val="21"/>
        </w:rPr>
        <w:t>unreasonably</w:t>
      </w:r>
      <w:r w:rsidRPr="00D67646">
        <w:rPr>
          <w:rFonts w:cs="Arial"/>
          <w:spacing w:val="-1"/>
          <w:w w:val="105"/>
          <w:szCs w:val="21"/>
        </w:rPr>
        <w:t xml:space="preserve"> </w:t>
      </w:r>
      <w:r w:rsidRPr="00D67646">
        <w:rPr>
          <w:rFonts w:cs="Arial"/>
          <w:w w:val="105"/>
          <w:szCs w:val="21"/>
        </w:rPr>
        <w:t>refuse any</w:t>
      </w:r>
      <w:r w:rsidRPr="00D67646">
        <w:rPr>
          <w:rFonts w:cs="Arial"/>
          <w:spacing w:val="-1"/>
          <w:w w:val="105"/>
          <w:szCs w:val="21"/>
        </w:rPr>
        <w:t xml:space="preserve"> </w:t>
      </w:r>
      <w:r w:rsidRPr="00D67646">
        <w:rPr>
          <w:rFonts w:cs="Arial"/>
          <w:w w:val="105"/>
          <w:szCs w:val="21"/>
        </w:rPr>
        <w:t>requests</w:t>
      </w:r>
      <w:r w:rsidRPr="00D67646">
        <w:rPr>
          <w:rFonts w:cs="Arial"/>
          <w:spacing w:val="-2"/>
          <w:w w:val="105"/>
          <w:szCs w:val="21"/>
        </w:rPr>
        <w:t xml:space="preserve"> </w:t>
      </w:r>
      <w:r w:rsidRPr="00D67646">
        <w:rPr>
          <w:rFonts w:cs="Arial"/>
          <w:w w:val="105"/>
          <w:szCs w:val="21"/>
        </w:rPr>
        <w:t>for</w:t>
      </w:r>
      <w:r w:rsidRPr="00D67646">
        <w:rPr>
          <w:rFonts w:cs="Arial"/>
          <w:spacing w:val="-1"/>
          <w:w w:val="105"/>
          <w:szCs w:val="21"/>
        </w:rPr>
        <w:t xml:space="preserve"> </w:t>
      </w:r>
      <w:r w:rsidRPr="00D67646">
        <w:rPr>
          <w:rFonts w:cs="Arial"/>
          <w:w w:val="105"/>
          <w:szCs w:val="21"/>
        </w:rPr>
        <w:t>such</w:t>
      </w:r>
      <w:r w:rsidRPr="00D67646">
        <w:rPr>
          <w:rFonts w:cs="Arial"/>
          <w:spacing w:val="-1"/>
          <w:w w:val="105"/>
          <w:szCs w:val="21"/>
        </w:rPr>
        <w:t xml:space="preserve"> </w:t>
      </w:r>
      <w:r w:rsidRPr="00D67646">
        <w:rPr>
          <w:rFonts w:cs="Arial"/>
          <w:w w:val="105"/>
          <w:szCs w:val="21"/>
        </w:rPr>
        <w:t>aids</w:t>
      </w:r>
      <w:r w:rsidRPr="00D67646">
        <w:rPr>
          <w:rFonts w:cs="Arial"/>
          <w:spacing w:val="-1"/>
          <w:w w:val="105"/>
          <w:szCs w:val="21"/>
        </w:rPr>
        <w:t xml:space="preserve"> </w:t>
      </w:r>
      <w:r w:rsidRPr="00D67646">
        <w:rPr>
          <w:rFonts w:cs="Arial"/>
          <w:w w:val="105"/>
          <w:szCs w:val="21"/>
        </w:rPr>
        <w:t>and</w:t>
      </w:r>
      <w:r w:rsidRPr="00D67646">
        <w:rPr>
          <w:rFonts w:cs="Arial"/>
          <w:spacing w:val="-1"/>
          <w:w w:val="105"/>
          <w:szCs w:val="21"/>
        </w:rPr>
        <w:t xml:space="preserve"> </w:t>
      </w:r>
      <w:r w:rsidRPr="00D67646">
        <w:rPr>
          <w:rFonts w:cs="Arial"/>
          <w:w w:val="105"/>
          <w:szCs w:val="21"/>
        </w:rPr>
        <w:t>services.</w:t>
      </w:r>
    </w:p>
    <w:p w14:paraId="066F90A0" w14:textId="2933CA1D" w:rsidR="0017348C" w:rsidRPr="00D67646" w:rsidRDefault="007E669D" w:rsidP="0017348C">
      <w:pPr>
        <w:pStyle w:val="HeadingLevel2"/>
        <w:rPr>
          <w:rFonts w:cs="Arial"/>
          <w:szCs w:val="21"/>
        </w:rPr>
      </w:pPr>
      <w:r w:rsidRPr="00D67646">
        <w:rPr>
          <w:rFonts w:cs="Arial"/>
          <w:w w:val="105"/>
          <w:szCs w:val="21"/>
        </w:rPr>
        <w:t xml:space="preserve">The </w:t>
      </w:r>
      <w:r w:rsidR="00A72416">
        <w:rPr>
          <w:rFonts w:cs="Arial"/>
          <w:w w:val="105"/>
          <w:szCs w:val="21"/>
        </w:rPr>
        <w:t>college</w:t>
      </w:r>
      <w:r w:rsidR="0017348C" w:rsidRPr="00D67646">
        <w:rPr>
          <w:rFonts w:cs="Arial"/>
          <w:spacing w:val="4"/>
          <w:w w:val="105"/>
          <w:szCs w:val="21"/>
        </w:rPr>
        <w:t xml:space="preserve"> </w:t>
      </w:r>
      <w:r w:rsidR="0017348C" w:rsidRPr="00D67646">
        <w:rPr>
          <w:rFonts w:cs="Arial"/>
          <w:w w:val="105"/>
          <w:szCs w:val="21"/>
        </w:rPr>
        <w:t>will</w:t>
      </w:r>
      <w:r w:rsidR="0017348C" w:rsidRPr="00D67646">
        <w:rPr>
          <w:rFonts w:cs="Arial"/>
          <w:spacing w:val="3"/>
          <w:w w:val="105"/>
          <w:szCs w:val="21"/>
        </w:rPr>
        <w:t xml:space="preserve"> </w:t>
      </w:r>
      <w:r w:rsidR="0017348C" w:rsidRPr="00D67646">
        <w:rPr>
          <w:rFonts w:cs="Arial"/>
          <w:w w:val="105"/>
          <w:szCs w:val="21"/>
        </w:rPr>
        <w:t>monitor</w:t>
      </w:r>
      <w:r w:rsidR="0017348C" w:rsidRPr="00D67646">
        <w:rPr>
          <w:rFonts w:cs="Arial"/>
          <w:spacing w:val="2"/>
          <w:w w:val="105"/>
          <w:szCs w:val="21"/>
        </w:rPr>
        <w:t xml:space="preserve"> </w:t>
      </w:r>
      <w:r w:rsidR="0017348C" w:rsidRPr="00D67646">
        <w:rPr>
          <w:rFonts w:cs="Arial"/>
          <w:w w:val="105"/>
          <w:szCs w:val="21"/>
        </w:rPr>
        <w:t>the</w:t>
      </w:r>
      <w:r w:rsidR="0017348C" w:rsidRPr="00D67646">
        <w:rPr>
          <w:rFonts w:cs="Arial"/>
          <w:spacing w:val="4"/>
          <w:w w:val="105"/>
          <w:szCs w:val="21"/>
        </w:rPr>
        <w:t xml:space="preserve"> </w:t>
      </w:r>
      <w:r w:rsidR="0017348C" w:rsidRPr="00D67646">
        <w:rPr>
          <w:rFonts w:cs="Arial"/>
          <w:w w:val="105"/>
          <w:szCs w:val="21"/>
        </w:rPr>
        <w:t>physical</w:t>
      </w:r>
      <w:r w:rsidR="0017348C" w:rsidRPr="00D67646">
        <w:rPr>
          <w:rFonts w:cs="Arial"/>
          <w:spacing w:val="3"/>
          <w:w w:val="105"/>
          <w:szCs w:val="21"/>
        </w:rPr>
        <w:t xml:space="preserve"> </w:t>
      </w:r>
      <w:r w:rsidR="0017348C" w:rsidRPr="00D67646">
        <w:rPr>
          <w:rFonts w:cs="Arial"/>
          <w:w w:val="105"/>
          <w:szCs w:val="21"/>
        </w:rPr>
        <w:t>features</w:t>
      </w:r>
      <w:r w:rsidR="0017348C" w:rsidRPr="00D67646">
        <w:rPr>
          <w:rFonts w:cs="Arial"/>
          <w:spacing w:val="3"/>
          <w:w w:val="105"/>
          <w:szCs w:val="21"/>
        </w:rPr>
        <w:t xml:space="preserve"> </w:t>
      </w:r>
      <w:r w:rsidR="0017348C" w:rsidRPr="00D67646">
        <w:rPr>
          <w:rFonts w:cs="Arial"/>
          <w:w w:val="105"/>
          <w:szCs w:val="21"/>
        </w:rPr>
        <w:t>of</w:t>
      </w:r>
      <w:r w:rsidR="0017348C" w:rsidRPr="00D67646">
        <w:rPr>
          <w:rFonts w:cs="Arial"/>
          <w:spacing w:val="2"/>
          <w:w w:val="105"/>
          <w:szCs w:val="21"/>
        </w:rPr>
        <w:t xml:space="preserve"> </w:t>
      </w:r>
      <w:r w:rsidRPr="00D67646">
        <w:rPr>
          <w:rFonts w:cs="Arial"/>
          <w:w w:val="105"/>
          <w:szCs w:val="21"/>
        </w:rPr>
        <w:t>the academies’</w:t>
      </w:r>
      <w:r w:rsidR="0017348C" w:rsidRPr="00D67646">
        <w:rPr>
          <w:rFonts w:cs="Arial"/>
          <w:spacing w:val="3"/>
          <w:w w:val="105"/>
          <w:szCs w:val="21"/>
        </w:rPr>
        <w:t xml:space="preserve"> </w:t>
      </w:r>
      <w:r w:rsidR="0017348C" w:rsidRPr="00D67646">
        <w:rPr>
          <w:rFonts w:cs="Arial"/>
          <w:w w:val="105"/>
          <w:szCs w:val="21"/>
        </w:rPr>
        <w:t>premises</w:t>
      </w:r>
      <w:r w:rsidR="0017348C" w:rsidRPr="00D67646">
        <w:rPr>
          <w:rFonts w:cs="Arial"/>
          <w:spacing w:val="3"/>
          <w:w w:val="105"/>
          <w:szCs w:val="21"/>
        </w:rPr>
        <w:t xml:space="preserve"> </w:t>
      </w:r>
      <w:r w:rsidR="0017348C" w:rsidRPr="00D67646">
        <w:rPr>
          <w:rFonts w:cs="Arial"/>
          <w:w w:val="105"/>
          <w:szCs w:val="21"/>
        </w:rPr>
        <w:t>to</w:t>
      </w:r>
      <w:r w:rsidR="0017348C" w:rsidRPr="00D67646">
        <w:rPr>
          <w:rFonts w:cs="Arial"/>
          <w:spacing w:val="3"/>
          <w:w w:val="105"/>
          <w:szCs w:val="21"/>
        </w:rPr>
        <w:t xml:space="preserve"> </w:t>
      </w:r>
      <w:r w:rsidR="0017348C" w:rsidRPr="00D67646">
        <w:rPr>
          <w:rFonts w:cs="Arial"/>
          <w:w w:val="105"/>
          <w:szCs w:val="21"/>
        </w:rPr>
        <w:t>consider</w:t>
      </w:r>
      <w:r w:rsidR="0017348C" w:rsidRPr="00D67646">
        <w:rPr>
          <w:rFonts w:cs="Arial"/>
          <w:spacing w:val="3"/>
          <w:w w:val="105"/>
          <w:szCs w:val="21"/>
        </w:rPr>
        <w:t xml:space="preserve"> </w:t>
      </w:r>
      <w:r w:rsidR="0017348C" w:rsidRPr="00D67646">
        <w:rPr>
          <w:rFonts w:cs="Arial"/>
          <w:w w:val="105"/>
          <w:szCs w:val="21"/>
        </w:rPr>
        <w:t>whether</w:t>
      </w:r>
      <w:r w:rsidR="0017348C" w:rsidRPr="00D67646">
        <w:rPr>
          <w:rFonts w:cs="Arial"/>
          <w:spacing w:val="1"/>
          <w:w w:val="105"/>
          <w:szCs w:val="21"/>
        </w:rPr>
        <w:t xml:space="preserve"> </w:t>
      </w:r>
      <w:r w:rsidR="0017348C" w:rsidRPr="00D67646">
        <w:rPr>
          <w:rFonts w:cs="Arial"/>
          <w:szCs w:val="21"/>
        </w:rPr>
        <w:t>disabled</w:t>
      </w:r>
      <w:r w:rsidR="0017348C" w:rsidRPr="00D67646">
        <w:rPr>
          <w:rFonts w:cs="Arial"/>
          <w:spacing w:val="1"/>
          <w:szCs w:val="21"/>
        </w:rPr>
        <w:t xml:space="preserve"> </w:t>
      </w:r>
      <w:r w:rsidR="0017348C" w:rsidRPr="00D67646">
        <w:rPr>
          <w:rFonts w:cs="Arial"/>
          <w:szCs w:val="21"/>
        </w:rPr>
        <w:t>users of the</w:t>
      </w:r>
      <w:r w:rsidR="0017348C" w:rsidRPr="00D67646">
        <w:rPr>
          <w:rFonts w:cs="Arial"/>
          <w:spacing w:val="1"/>
          <w:szCs w:val="21"/>
        </w:rPr>
        <w:t xml:space="preserve"> </w:t>
      </w:r>
      <w:r w:rsidR="0017348C" w:rsidRPr="00D67646">
        <w:rPr>
          <w:rFonts w:cs="Arial"/>
          <w:szCs w:val="21"/>
        </w:rPr>
        <w:t>premises are</w:t>
      </w:r>
      <w:r w:rsidR="0017348C" w:rsidRPr="00D67646">
        <w:rPr>
          <w:rFonts w:cs="Arial"/>
          <w:spacing w:val="1"/>
          <w:szCs w:val="21"/>
        </w:rPr>
        <w:t xml:space="preserve"> </w:t>
      </w:r>
      <w:r w:rsidR="0017348C" w:rsidRPr="00D67646">
        <w:rPr>
          <w:rFonts w:cs="Arial"/>
          <w:szCs w:val="21"/>
        </w:rPr>
        <w:t>placed</w:t>
      </w:r>
      <w:r w:rsidR="0017348C" w:rsidRPr="00D67646">
        <w:rPr>
          <w:rFonts w:cs="Arial"/>
          <w:spacing w:val="1"/>
          <w:szCs w:val="21"/>
        </w:rPr>
        <w:t xml:space="preserve"> </w:t>
      </w:r>
      <w:r w:rsidR="0017348C" w:rsidRPr="00D67646">
        <w:rPr>
          <w:rFonts w:cs="Arial"/>
          <w:szCs w:val="21"/>
        </w:rPr>
        <w:t>at a</w:t>
      </w:r>
      <w:r w:rsidR="0017348C" w:rsidRPr="00D67646">
        <w:rPr>
          <w:rFonts w:cs="Arial"/>
          <w:spacing w:val="1"/>
          <w:szCs w:val="21"/>
        </w:rPr>
        <w:t xml:space="preserve"> </w:t>
      </w:r>
      <w:r w:rsidR="0017348C" w:rsidRPr="00D67646">
        <w:rPr>
          <w:rFonts w:cs="Arial"/>
          <w:szCs w:val="21"/>
        </w:rPr>
        <w:t>substantial disadvantage</w:t>
      </w:r>
      <w:r w:rsidR="0017348C" w:rsidRPr="00D67646">
        <w:rPr>
          <w:rFonts w:cs="Arial"/>
          <w:spacing w:val="1"/>
          <w:szCs w:val="21"/>
        </w:rPr>
        <w:t xml:space="preserve"> </w:t>
      </w:r>
      <w:r w:rsidR="0017348C" w:rsidRPr="00D67646">
        <w:rPr>
          <w:rFonts w:cs="Arial"/>
          <w:szCs w:val="21"/>
        </w:rPr>
        <w:t>compared</w:t>
      </w:r>
      <w:r w:rsidR="0017348C" w:rsidRPr="00D67646">
        <w:rPr>
          <w:rFonts w:cs="Arial"/>
          <w:spacing w:val="1"/>
          <w:szCs w:val="21"/>
        </w:rPr>
        <w:t xml:space="preserve"> </w:t>
      </w:r>
      <w:r w:rsidR="0017348C" w:rsidRPr="00D67646">
        <w:rPr>
          <w:rFonts w:cs="Arial"/>
          <w:szCs w:val="21"/>
        </w:rPr>
        <w:t>to</w:t>
      </w:r>
      <w:r w:rsidR="0017348C" w:rsidRPr="00D67646">
        <w:rPr>
          <w:rFonts w:cs="Arial"/>
          <w:spacing w:val="1"/>
          <w:szCs w:val="21"/>
        </w:rPr>
        <w:t xml:space="preserve"> </w:t>
      </w:r>
      <w:r w:rsidR="0017348C" w:rsidRPr="00D67646">
        <w:rPr>
          <w:rFonts w:cs="Arial"/>
          <w:szCs w:val="21"/>
        </w:rPr>
        <w:t>other</w:t>
      </w:r>
      <w:r w:rsidR="0017348C" w:rsidRPr="00D67646">
        <w:rPr>
          <w:rFonts w:cs="Arial"/>
          <w:spacing w:val="1"/>
          <w:szCs w:val="21"/>
        </w:rPr>
        <w:t xml:space="preserve"> </w:t>
      </w:r>
      <w:r w:rsidR="0017348C" w:rsidRPr="00D67646">
        <w:rPr>
          <w:rFonts w:cs="Arial"/>
          <w:w w:val="105"/>
          <w:szCs w:val="21"/>
        </w:rPr>
        <w:t>users.</w:t>
      </w:r>
      <w:r w:rsidR="0017348C" w:rsidRPr="00D67646">
        <w:rPr>
          <w:rFonts w:cs="Arial"/>
          <w:spacing w:val="-4"/>
          <w:w w:val="105"/>
          <w:szCs w:val="21"/>
        </w:rPr>
        <w:t xml:space="preserve"> </w:t>
      </w:r>
      <w:r w:rsidR="0017348C" w:rsidRPr="00D67646">
        <w:rPr>
          <w:rFonts w:cs="Arial"/>
          <w:w w:val="105"/>
          <w:szCs w:val="21"/>
        </w:rPr>
        <w:t>Where</w:t>
      </w:r>
      <w:r w:rsidR="0017348C" w:rsidRPr="00D67646">
        <w:rPr>
          <w:rFonts w:cs="Arial"/>
          <w:spacing w:val="-4"/>
          <w:w w:val="105"/>
          <w:szCs w:val="21"/>
        </w:rPr>
        <w:t xml:space="preserve"> </w:t>
      </w:r>
      <w:r w:rsidR="0017348C" w:rsidRPr="00D67646">
        <w:rPr>
          <w:rFonts w:cs="Arial"/>
          <w:w w:val="105"/>
          <w:szCs w:val="21"/>
        </w:rPr>
        <w:t>possible</w:t>
      </w:r>
      <w:r w:rsidR="0017348C" w:rsidRPr="00D67646">
        <w:rPr>
          <w:rFonts w:cs="Arial"/>
          <w:spacing w:val="-3"/>
          <w:w w:val="105"/>
          <w:szCs w:val="21"/>
        </w:rPr>
        <w:t xml:space="preserve"> </w:t>
      </w:r>
      <w:r w:rsidR="0017348C" w:rsidRPr="00D67646">
        <w:rPr>
          <w:rFonts w:cs="Arial"/>
          <w:w w:val="105"/>
          <w:szCs w:val="21"/>
        </w:rPr>
        <w:t>and</w:t>
      </w:r>
      <w:r w:rsidR="0017348C" w:rsidRPr="00D67646">
        <w:rPr>
          <w:rFonts w:cs="Arial"/>
          <w:spacing w:val="-3"/>
          <w:w w:val="105"/>
          <w:szCs w:val="21"/>
        </w:rPr>
        <w:t xml:space="preserve"> </w:t>
      </w:r>
      <w:r w:rsidR="0017348C" w:rsidRPr="00D67646">
        <w:rPr>
          <w:rFonts w:cs="Arial"/>
          <w:w w:val="105"/>
          <w:szCs w:val="21"/>
        </w:rPr>
        <w:t>proportionate,</w:t>
      </w:r>
      <w:r w:rsidR="0017348C" w:rsidRPr="00D67646">
        <w:rPr>
          <w:rFonts w:cs="Arial"/>
          <w:spacing w:val="-4"/>
          <w:w w:val="105"/>
          <w:szCs w:val="21"/>
        </w:rPr>
        <w:t xml:space="preserve"> </w:t>
      </w:r>
      <w:r w:rsidR="0017348C" w:rsidRPr="00D67646">
        <w:rPr>
          <w:rFonts w:cs="Arial"/>
          <w:w w:val="105"/>
          <w:szCs w:val="21"/>
        </w:rPr>
        <w:t>the</w:t>
      </w:r>
      <w:r w:rsidR="0017348C" w:rsidRPr="00D67646">
        <w:rPr>
          <w:rFonts w:cs="Arial"/>
          <w:spacing w:val="-3"/>
          <w:w w:val="105"/>
          <w:szCs w:val="21"/>
        </w:rPr>
        <w:t xml:space="preserve"> </w:t>
      </w:r>
      <w:r w:rsidR="00A72416">
        <w:rPr>
          <w:rFonts w:cs="Arial"/>
          <w:w w:val="105"/>
          <w:szCs w:val="21"/>
        </w:rPr>
        <w:t>College</w:t>
      </w:r>
      <w:r w:rsidR="0017348C" w:rsidRPr="00D67646">
        <w:rPr>
          <w:rFonts w:cs="Arial"/>
          <w:spacing w:val="-4"/>
          <w:w w:val="105"/>
          <w:szCs w:val="21"/>
        </w:rPr>
        <w:t xml:space="preserve"> </w:t>
      </w:r>
      <w:r w:rsidR="0017348C" w:rsidRPr="00D67646">
        <w:rPr>
          <w:rFonts w:cs="Arial"/>
          <w:w w:val="105"/>
          <w:szCs w:val="21"/>
        </w:rPr>
        <w:t>will</w:t>
      </w:r>
      <w:r w:rsidR="0017348C" w:rsidRPr="00D67646">
        <w:rPr>
          <w:rFonts w:cs="Arial"/>
          <w:spacing w:val="-4"/>
          <w:w w:val="105"/>
          <w:szCs w:val="21"/>
        </w:rPr>
        <w:t xml:space="preserve"> </w:t>
      </w:r>
      <w:r w:rsidR="0017348C" w:rsidRPr="00D67646">
        <w:rPr>
          <w:rFonts w:cs="Arial"/>
          <w:w w:val="105"/>
          <w:szCs w:val="21"/>
        </w:rPr>
        <w:t>take</w:t>
      </w:r>
      <w:r w:rsidR="0017348C" w:rsidRPr="00D67646">
        <w:rPr>
          <w:rFonts w:cs="Arial"/>
          <w:spacing w:val="-3"/>
          <w:w w:val="105"/>
          <w:szCs w:val="21"/>
        </w:rPr>
        <w:t xml:space="preserve"> </w:t>
      </w:r>
      <w:r w:rsidR="0017348C" w:rsidRPr="00D67646">
        <w:rPr>
          <w:rFonts w:cs="Arial"/>
          <w:w w:val="105"/>
          <w:szCs w:val="21"/>
        </w:rPr>
        <w:t>steps</w:t>
      </w:r>
      <w:r w:rsidR="0017348C" w:rsidRPr="00D67646">
        <w:rPr>
          <w:rFonts w:cs="Arial"/>
          <w:spacing w:val="-4"/>
          <w:w w:val="105"/>
          <w:szCs w:val="21"/>
        </w:rPr>
        <w:t xml:space="preserve"> </w:t>
      </w:r>
      <w:r w:rsidR="0017348C" w:rsidRPr="00D67646">
        <w:rPr>
          <w:rFonts w:cs="Arial"/>
          <w:w w:val="105"/>
          <w:szCs w:val="21"/>
        </w:rPr>
        <w:t>to</w:t>
      </w:r>
      <w:r w:rsidR="0017348C" w:rsidRPr="00D67646">
        <w:rPr>
          <w:rFonts w:cs="Arial"/>
          <w:spacing w:val="-3"/>
          <w:w w:val="105"/>
          <w:szCs w:val="21"/>
        </w:rPr>
        <w:t xml:space="preserve"> </w:t>
      </w:r>
      <w:r w:rsidR="0017348C" w:rsidRPr="00D67646">
        <w:rPr>
          <w:rFonts w:cs="Arial"/>
          <w:w w:val="105"/>
          <w:szCs w:val="21"/>
        </w:rPr>
        <w:t>improve</w:t>
      </w:r>
      <w:r w:rsidR="0017348C" w:rsidRPr="00D67646">
        <w:rPr>
          <w:rFonts w:cs="Arial"/>
          <w:spacing w:val="-3"/>
          <w:w w:val="105"/>
          <w:szCs w:val="21"/>
        </w:rPr>
        <w:t xml:space="preserve"> </w:t>
      </w:r>
      <w:r w:rsidR="0017348C" w:rsidRPr="00D67646">
        <w:rPr>
          <w:rFonts w:cs="Arial"/>
          <w:w w:val="105"/>
          <w:szCs w:val="21"/>
        </w:rPr>
        <w:t>access</w:t>
      </w:r>
      <w:r w:rsidR="0017348C" w:rsidRPr="00D67646">
        <w:rPr>
          <w:rFonts w:cs="Arial"/>
          <w:spacing w:val="-4"/>
          <w:w w:val="105"/>
          <w:szCs w:val="21"/>
        </w:rPr>
        <w:t xml:space="preserve"> </w:t>
      </w:r>
      <w:r w:rsidR="0017348C" w:rsidRPr="00D67646">
        <w:rPr>
          <w:rFonts w:cs="Arial"/>
          <w:w w:val="105"/>
          <w:szCs w:val="21"/>
        </w:rPr>
        <w:t>for</w:t>
      </w:r>
      <w:r w:rsidR="0017348C" w:rsidRPr="00D67646">
        <w:rPr>
          <w:rFonts w:cs="Arial"/>
          <w:spacing w:val="-47"/>
          <w:w w:val="105"/>
          <w:szCs w:val="21"/>
        </w:rPr>
        <w:t xml:space="preserve"> </w:t>
      </w:r>
      <w:r w:rsidR="0017348C" w:rsidRPr="00D67646">
        <w:rPr>
          <w:rFonts w:cs="Arial"/>
          <w:w w:val="105"/>
          <w:szCs w:val="21"/>
        </w:rPr>
        <w:t>disabled</w:t>
      </w:r>
      <w:r w:rsidR="0017348C" w:rsidRPr="00D67646">
        <w:rPr>
          <w:rFonts w:cs="Arial"/>
          <w:spacing w:val="1"/>
          <w:w w:val="105"/>
          <w:szCs w:val="21"/>
        </w:rPr>
        <w:t xml:space="preserve"> </w:t>
      </w:r>
      <w:r w:rsidR="0017348C" w:rsidRPr="00D67646">
        <w:rPr>
          <w:rFonts w:cs="Arial"/>
          <w:w w:val="105"/>
          <w:szCs w:val="21"/>
        </w:rPr>
        <w:t>users of</w:t>
      </w:r>
      <w:r w:rsidR="0017348C" w:rsidRPr="00D67646">
        <w:rPr>
          <w:rFonts w:cs="Arial"/>
          <w:spacing w:val="1"/>
          <w:w w:val="105"/>
          <w:szCs w:val="21"/>
        </w:rPr>
        <w:t xml:space="preserve"> </w:t>
      </w:r>
      <w:r w:rsidR="0017348C" w:rsidRPr="00D67646">
        <w:rPr>
          <w:rFonts w:cs="Arial"/>
          <w:w w:val="105"/>
          <w:szCs w:val="21"/>
        </w:rPr>
        <w:t>the</w:t>
      </w:r>
      <w:r w:rsidR="0017348C" w:rsidRPr="00D67646">
        <w:rPr>
          <w:rFonts w:cs="Arial"/>
          <w:spacing w:val="1"/>
          <w:w w:val="105"/>
          <w:szCs w:val="21"/>
        </w:rPr>
        <w:t xml:space="preserve"> </w:t>
      </w:r>
      <w:r w:rsidR="0017348C" w:rsidRPr="00D67646">
        <w:rPr>
          <w:rFonts w:cs="Arial"/>
          <w:w w:val="105"/>
          <w:szCs w:val="21"/>
        </w:rPr>
        <w:t xml:space="preserve">premises. Please see </w:t>
      </w:r>
      <w:r w:rsidR="00C40C69" w:rsidRPr="00D67646">
        <w:rPr>
          <w:rFonts w:cs="Arial"/>
          <w:w w:val="105"/>
          <w:szCs w:val="21"/>
        </w:rPr>
        <w:t>the</w:t>
      </w:r>
      <w:r w:rsidR="0017348C" w:rsidRPr="00D67646">
        <w:rPr>
          <w:rFonts w:cs="Arial"/>
          <w:w w:val="105"/>
          <w:szCs w:val="21"/>
        </w:rPr>
        <w:t xml:space="preserve"> Accessibility Plan for further information</w:t>
      </w:r>
      <w:r w:rsidRPr="00D67646">
        <w:rPr>
          <w:rFonts w:cs="Arial"/>
          <w:w w:val="105"/>
          <w:szCs w:val="21"/>
        </w:rPr>
        <w:t>, which can be found on the website</w:t>
      </w:r>
      <w:r w:rsidR="0017348C" w:rsidRPr="00D67646">
        <w:rPr>
          <w:rFonts w:cs="Arial"/>
          <w:w w:val="105"/>
          <w:szCs w:val="21"/>
        </w:rPr>
        <w:t>.</w:t>
      </w:r>
    </w:p>
    <w:p w14:paraId="3C05185D" w14:textId="488F4430" w:rsidR="0058681D" w:rsidRPr="00D67646" w:rsidRDefault="0058681D" w:rsidP="0017348C">
      <w:pPr>
        <w:pStyle w:val="HeadingLevel2"/>
        <w:rPr>
          <w:rFonts w:cs="Arial"/>
          <w:w w:val="105"/>
          <w:szCs w:val="21"/>
        </w:rPr>
      </w:pPr>
      <w:r w:rsidRPr="00D67646">
        <w:rPr>
          <w:rFonts w:cs="Arial"/>
          <w:w w:val="105"/>
          <w:szCs w:val="21"/>
        </w:rPr>
        <w:t>Parents</w:t>
      </w:r>
      <w:r w:rsidRPr="00D67646">
        <w:rPr>
          <w:rFonts w:cs="Arial"/>
          <w:spacing w:val="-4"/>
          <w:w w:val="105"/>
          <w:szCs w:val="21"/>
        </w:rPr>
        <w:t xml:space="preserve"> </w:t>
      </w:r>
      <w:r w:rsidRPr="00D67646">
        <w:rPr>
          <w:rFonts w:cs="Arial"/>
          <w:w w:val="105"/>
          <w:szCs w:val="21"/>
        </w:rPr>
        <w:t>should</w:t>
      </w:r>
      <w:r w:rsidRPr="00D67646">
        <w:rPr>
          <w:rFonts w:cs="Arial"/>
          <w:spacing w:val="-2"/>
          <w:w w:val="105"/>
          <w:szCs w:val="21"/>
        </w:rPr>
        <w:t xml:space="preserve"> </w:t>
      </w:r>
      <w:r w:rsidRPr="00D67646">
        <w:rPr>
          <w:rFonts w:cs="Arial"/>
          <w:w w:val="105"/>
          <w:szCs w:val="21"/>
        </w:rPr>
        <w:t>notify</w:t>
      </w:r>
      <w:r w:rsidRPr="00D67646">
        <w:rPr>
          <w:rFonts w:cs="Arial"/>
          <w:spacing w:val="-3"/>
          <w:w w:val="105"/>
          <w:szCs w:val="21"/>
        </w:rPr>
        <w:t xml:space="preserve"> </w:t>
      </w:r>
      <w:r w:rsidRPr="003E4AD2">
        <w:rPr>
          <w:rFonts w:cs="Arial"/>
          <w:w w:val="105"/>
          <w:szCs w:val="21"/>
        </w:rPr>
        <w:t>the</w:t>
      </w:r>
      <w:r w:rsidRPr="003E4AD2">
        <w:rPr>
          <w:rFonts w:cs="Arial"/>
          <w:spacing w:val="-2"/>
          <w:w w:val="105"/>
          <w:szCs w:val="21"/>
        </w:rPr>
        <w:t xml:space="preserve"> </w:t>
      </w:r>
      <w:r w:rsidRPr="003E4AD2">
        <w:rPr>
          <w:rFonts w:cs="Arial"/>
          <w:szCs w:val="21"/>
        </w:rPr>
        <w:t>Head Teacher</w:t>
      </w:r>
      <w:r w:rsidRPr="003E4AD2">
        <w:rPr>
          <w:rFonts w:cs="Arial"/>
          <w:spacing w:val="-4"/>
          <w:w w:val="105"/>
          <w:szCs w:val="21"/>
        </w:rPr>
        <w:t xml:space="preserve"> </w:t>
      </w:r>
      <w:r w:rsidRPr="003E4AD2">
        <w:rPr>
          <w:rFonts w:cs="Arial"/>
          <w:w w:val="105"/>
          <w:szCs w:val="21"/>
        </w:rPr>
        <w:t>in</w:t>
      </w:r>
      <w:r w:rsidRPr="00D67646">
        <w:rPr>
          <w:rFonts w:cs="Arial"/>
          <w:spacing w:val="-2"/>
          <w:w w:val="105"/>
          <w:szCs w:val="21"/>
        </w:rPr>
        <w:t xml:space="preserve"> </w:t>
      </w:r>
      <w:r w:rsidRPr="00D67646">
        <w:rPr>
          <w:rFonts w:cs="Arial"/>
          <w:w w:val="105"/>
          <w:szCs w:val="21"/>
        </w:rPr>
        <w:t>writing</w:t>
      </w:r>
      <w:r w:rsidRPr="00D67646">
        <w:rPr>
          <w:rFonts w:cs="Arial"/>
          <w:spacing w:val="-3"/>
          <w:w w:val="105"/>
          <w:szCs w:val="21"/>
        </w:rPr>
        <w:t xml:space="preserve"> </w:t>
      </w:r>
      <w:r w:rsidRPr="00D67646">
        <w:rPr>
          <w:rFonts w:cs="Arial"/>
          <w:w w:val="105"/>
          <w:szCs w:val="21"/>
        </w:rPr>
        <w:t>if</w:t>
      </w:r>
      <w:r w:rsidRPr="00D67646">
        <w:rPr>
          <w:rFonts w:cs="Arial"/>
          <w:spacing w:val="-3"/>
          <w:w w:val="105"/>
          <w:szCs w:val="21"/>
        </w:rPr>
        <w:t xml:space="preserve"> </w:t>
      </w:r>
      <w:r w:rsidRPr="00D67646">
        <w:rPr>
          <w:rFonts w:cs="Arial"/>
          <w:w w:val="105"/>
          <w:szCs w:val="21"/>
        </w:rPr>
        <w:t>they</w:t>
      </w:r>
      <w:r w:rsidRPr="00D67646">
        <w:rPr>
          <w:rFonts w:cs="Arial"/>
          <w:spacing w:val="-2"/>
          <w:w w:val="105"/>
          <w:szCs w:val="21"/>
        </w:rPr>
        <w:t xml:space="preserve"> </w:t>
      </w:r>
      <w:r w:rsidRPr="00D67646">
        <w:rPr>
          <w:rFonts w:cs="Arial"/>
          <w:w w:val="105"/>
          <w:szCs w:val="21"/>
        </w:rPr>
        <w:t>are</w:t>
      </w:r>
      <w:r w:rsidRPr="00D67646">
        <w:rPr>
          <w:rFonts w:cs="Arial"/>
          <w:spacing w:val="-3"/>
          <w:w w:val="105"/>
          <w:szCs w:val="21"/>
        </w:rPr>
        <w:t xml:space="preserve"> </w:t>
      </w:r>
      <w:r w:rsidRPr="00D67646">
        <w:rPr>
          <w:rFonts w:cs="Arial"/>
          <w:w w:val="105"/>
          <w:szCs w:val="21"/>
        </w:rPr>
        <w:t>aware</w:t>
      </w:r>
      <w:r w:rsidRPr="00D67646">
        <w:rPr>
          <w:rFonts w:cs="Arial"/>
          <w:spacing w:val="-2"/>
          <w:w w:val="105"/>
          <w:szCs w:val="21"/>
        </w:rPr>
        <w:t xml:space="preserve"> </w:t>
      </w:r>
      <w:r w:rsidRPr="00D67646">
        <w:rPr>
          <w:rFonts w:cs="Arial"/>
          <w:w w:val="105"/>
          <w:szCs w:val="21"/>
        </w:rPr>
        <w:t>or</w:t>
      </w:r>
      <w:r w:rsidRPr="00D67646">
        <w:rPr>
          <w:rFonts w:cs="Arial"/>
          <w:spacing w:val="-4"/>
          <w:w w:val="105"/>
          <w:szCs w:val="21"/>
        </w:rPr>
        <w:t xml:space="preserve"> </w:t>
      </w:r>
      <w:r w:rsidRPr="00D67646">
        <w:rPr>
          <w:rFonts w:cs="Arial"/>
          <w:w w:val="105"/>
          <w:szCs w:val="21"/>
        </w:rPr>
        <w:t>suspect</w:t>
      </w:r>
      <w:r w:rsidRPr="00D67646">
        <w:rPr>
          <w:rFonts w:cs="Arial"/>
          <w:spacing w:val="-3"/>
          <w:w w:val="105"/>
          <w:szCs w:val="21"/>
        </w:rPr>
        <w:t xml:space="preserve"> </w:t>
      </w:r>
      <w:r w:rsidRPr="00D67646">
        <w:rPr>
          <w:rFonts w:cs="Arial"/>
          <w:w w:val="105"/>
          <w:szCs w:val="21"/>
        </w:rPr>
        <w:t>that</w:t>
      </w:r>
      <w:r w:rsidR="003E4AD2">
        <w:rPr>
          <w:rFonts w:cs="Arial"/>
          <w:w w:val="105"/>
          <w:szCs w:val="21"/>
        </w:rPr>
        <w:t xml:space="preserve"> </w:t>
      </w:r>
      <w:r w:rsidRPr="00D67646">
        <w:rPr>
          <w:rFonts w:cs="Arial"/>
          <w:spacing w:val="-47"/>
          <w:w w:val="105"/>
          <w:szCs w:val="21"/>
        </w:rPr>
        <w:t xml:space="preserve"> </w:t>
      </w:r>
      <w:r w:rsidRPr="00D67646">
        <w:rPr>
          <w:rFonts w:cs="Arial"/>
          <w:w w:val="105"/>
          <w:szCs w:val="21"/>
        </w:rPr>
        <w:t xml:space="preserve">their child has a disability </w:t>
      </w:r>
      <w:r w:rsidR="0017348C" w:rsidRPr="00D67646">
        <w:rPr>
          <w:rFonts w:cs="Arial"/>
          <w:w w:val="105"/>
          <w:szCs w:val="21"/>
        </w:rPr>
        <w:t xml:space="preserve">and </w:t>
      </w:r>
      <w:r w:rsidRPr="00D67646">
        <w:rPr>
          <w:rFonts w:cs="Arial"/>
          <w:w w:val="105"/>
          <w:szCs w:val="21"/>
        </w:rPr>
        <w:t xml:space="preserve">provide copies of all written reports and other relevant information </w:t>
      </w:r>
      <w:r w:rsidR="0017348C" w:rsidRPr="00D67646">
        <w:rPr>
          <w:rFonts w:cs="Arial"/>
          <w:w w:val="105"/>
          <w:szCs w:val="21"/>
        </w:rPr>
        <w:t xml:space="preserve">about their child’s disability </w:t>
      </w:r>
      <w:r w:rsidRPr="00D67646">
        <w:rPr>
          <w:rFonts w:cs="Arial"/>
          <w:w w:val="105"/>
          <w:szCs w:val="21"/>
        </w:rPr>
        <w:t>upon</w:t>
      </w:r>
      <w:r w:rsidRPr="00D67646">
        <w:rPr>
          <w:rFonts w:cs="Arial"/>
          <w:spacing w:val="1"/>
          <w:w w:val="105"/>
          <w:szCs w:val="21"/>
        </w:rPr>
        <w:t xml:space="preserve"> </w:t>
      </w:r>
      <w:r w:rsidRPr="00D67646">
        <w:rPr>
          <w:rFonts w:cs="Arial"/>
          <w:w w:val="105"/>
          <w:szCs w:val="21"/>
        </w:rPr>
        <w:t>request.</w:t>
      </w:r>
      <w:r w:rsidRPr="00D67646">
        <w:rPr>
          <w:rFonts w:cs="Arial"/>
          <w:spacing w:val="-4"/>
          <w:w w:val="105"/>
          <w:szCs w:val="21"/>
        </w:rPr>
        <w:t xml:space="preserve"> </w:t>
      </w:r>
      <w:r w:rsidRPr="00D67646">
        <w:rPr>
          <w:rFonts w:cs="Arial"/>
          <w:w w:val="105"/>
          <w:szCs w:val="21"/>
        </w:rPr>
        <w:t>Providing</w:t>
      </w:r>
      <w:r w:rsidRPr="00D67646">
        <w:rPr>
          <w:rFonts w:cs="Arial"/>
          <w:spacing w:val="-3"/>
          <w:w w:val="105"/>
          <w:szCs w:val="21"/>
        </w:rPr>
        <w:t xml:space="preserve"> </w:t>
      </w:r>
      <w:r w:rsidRPr="00D67646">
        <w:rPr>
          <w:rFonts w:cs="Arial"/>
          <w:w w:val="105"/>
          <w:szCs w:val="21"/>
        </w:rPr>
        <w:t>such</w:t>
      </w:r>
      <w:r w:rsidRPr="00D67646">
        <w:rPr>
          <w:rFonts w:cs="Arial"/>
          <w:spacing w:val="-3"/>
          <w:w w:val="105"/>
          <w:szCs w:val="21"/>
        </w:rPr>
        <w:t xml:space="preserve"> </w:t>
      </w:r>
      <w:r w:rsidRPr="00D67646">
        <w:rPr>
          <w:rFonts w:cs="Arial"/>
          <w:w w:val="105"/>
          <w:szCs w:val="21"/>
        </w:rPr>
        <w:t>information</w:t>
      </w:r>
      <w:r w:rsidRPr="00D67646">
        <w:rPr>
          <w:rFonts w:cs="Arial"/>
          <w:spacing w:val="-3"/>
          <w:w w:val="105"/>
          <w:szCs w:val="21"/>
        </w:rPr>
        <w:t xml:space="preserve"> </w:t>
      </w:r>
      <w:r w:rsidRPr="00D67646">
        <w:rPr>
          <w:rFonts w:cs="Arial"/>
          <w:w w:val="105"/>
          <w:szCs w:val="21"/>
        </w:rPr>
        <w:t>will</w:t>
      </w:r>
      <w:r w:rsidRPr="00D67646">
        <w:rPr>
          <w:rFonts w:cs="Arial"/>
          <w:spacing w:val="-4"/>
          <w:w w:val="105"/>
          <w:szCs w:val="21"/>
        </w:rPr>
        <w:t xml:space="preserve"> </w:t>
      </w:r>
      <w:r w:rsidRPr="00D67646">
        <w:rPr>
          <w:rFonts w:cs="Arial"/>
          <w:w w:val="105"/>
          <w:szCs w:val="21"/>
        </w:rPr>
        <w:t>enable</w:t>
      </w:r>
      <w:r w:rsidRPr="00D67646">
        <w:rPr>
          <w:rFonts w:cs="Arial"/>
          <w:spacing w:val="-3"/>
          <w:w w:val="105"/>
          <w:szCs w:val="21"/>
        </w:rPr>
        <w:t xml:space="preserve"> </w:t>
      </w:r>
      <w:r w:rsidRPr="00D67646">
        <w:rPr>
          <w:rFonts w:cs="Arial"/>
          <w:w w:val="105"/>
          <w:szCs w:val="21"/>
        </w:rPr>
        <w:t>the</w:t>
      </w:r>
      <w:r w:rsidRPr="00D67646">
        <w:rPr>
          <w:rFonts w:cs="Arial"/>
          <w:spacing w:val="-2"/>
          <w:w w:val="105"/>
          <w:szCs w:val="21"/>
        </w:rPr>
        <w:t xml:space="preserve"> </w:t>
      </w:r>
      <w:r w:rsidR="00A72416">
        <w:rPr>
          <w:rFonts w:cs="Arial"/>
          <w:w w:val="105"/>
          <w:szCs w:val="21"/>
        </w:rPr>
        <w:t>college</w:t>
      </w:r>
      <w:r w:rsidRPr="00D67646">
        <w:rPr>
          <w:rFonts w:cs="Arial"/>
          <w:spacing w:val="-3"/>
          <w:w w:val="105"/>
          <w:szCs w:val="21"/>
        </w:rPr>
        <w:t xml:space="preserve"> </w:t>
      </w:r>
      <w:r w:rsidRPr="00D67646">
        <w:rPr>
          <w:rFonts w:cs="Arial"/>
          <w:w w:val="105"/>
          <w:szCs w:val="21"/>
        </w:rPr>
        <w:t>to</w:t>
      </w:r>
      <w:r w:rsidRPr="00D67646">
        <w:rPr>
          <w:rFonts w:cs="Arial"/>
          <w:spacing w:val="-3"/>
          <w:w w:val="105"/>
          <w:szCs w:val="21"/>
        </w:rPr>
        <w:t xml:space="preserve"> </w:t>
      </w:r>
      <w:r w:rsidRPr="00D67646">
        <w:rPr>
          <w:rFonts w:cs="Arial"/>
          <w:w w:val="105"/>
          <w:szCs w:val="21"/>
        </w:rPr>
        <w:t>support</w:t>
      </w:r>
      <w:r w:rsidRPr="00D67646">
        <w:rPr>
          <w:rFonts w:cs="Arial"/>
          <w:spacing w:val="-47"/>
          <w:w w:val="105"/>
          <w:szCs w:val="21"/>
        </w:rPr>
        <w:t xml:space="preserve"> </w:t>
      </w:r>
      <w:r w:rsidRPr="00D67646">
        <w:rPr>
          <w:rFonts w:cs="Arial"/>
          <w:w w:val="105"/>
          <w:szCs w:val="21"/>
        </w:rPr>
        <w:t xml:space="preserve">the </w:t>
      </w:r>
      <w:r w:rsidR="0017348C" w:rsidRPr="00D67646">
        <w:rPr>
          <w:rFonts w:cs="Arial"/>
          <w:w w:val="105"/>
          <w:szCs w:val="21"/>
        </w:rPr>
        <w:t>student</w:t>
      </w:r>
      <w:r w:rsidRPr="00D67646">
        <w:rPr>
          <w:rFonts w:cs="Arial"/>
          <w:w w:val="105"/>
          <w:szCs w:val="21"/>
        </w:rPr>
        <w:t xml:space="preserve"> as much as possible. Confidential information of this kind will only be</w:t>
      </w:r>
      <w:r w:rsidRPr="00D67646">
        <w:rPr>
          <w:rFonts w:cs="Arial"/>
          <w:spacing w:val="1"/>
          <w:w w:val="105"/>
          <w:szCs w:val="21"/>
        </w:rPr>
        <w:t xml:space="preserve"> </w:t>
      </w:r>
      <w:r w:rsidRPr="00D67646">
        <w:rPr>
          <w:rFonts w:cs="Arial"/>
          <w:w w:val="105"/>
          <w:szCs w:val="21"/>
        </w:rPr>
        <w:t xml:space="preserve">communicated on a "need to know" basis. </w:t>
      </w:r>
      <w:r w:rsidR="007E669D" w:rsidRPr="00D67646">
        <w:rPr>
          <w:rFonts w:cs="Arial"/>
          <w:w w:val="105"/>
          <w:szCs w:val="21"/>
        </w:rPr>
        <w:t>Every</w:t>
      </w:r>
      <w:r w:rsidRPr="00D67646">
        <w:rPr>
          <w:rFonts w:cs="Arial"/>
          <w:w w:val="105"/>
          <w:szCs w:val="21"/>
        </w:rPr>
        <w:t xml:space="preserve"> </w:t>
      </w:r>
      <w:r w:rsidR="00A72416">
        <w:rPr>
          <w:rFonts w:cs="Arial"/>
          <w:w w:val="105"/>
          <w:szCs w:val="21"/>
        </w:rPr>
        <w:t>college</w:t>
      </w:r>
      <w:r w:rsidRPr="00D67646">
        <w:rPr>
          <w:rFonts w:cs="Arial"/>
          <w:w w:val="105"/>
          <w:szCs w:val="21"/>
        </w:rPr>
        <w:t xml:space="preserve"> will have due regard to any</w:t>
      </w:r>
      <w:r w:rsidRPr="00D67646">
        <w:rPr>
          <w:rFonts w:cs="Arial"/>
          <w:spacing w:val="1"/>
          <w:w w:val="105"/>
          <w:szCs w:val="21"/>
        </w:rPr>
        <w:t xml:space="preserve"> </w:t>
      </w:r>
      <w:r w:rsidRPr="00D67646">
        <w:rPr>
          <w:rFonts w:cs="Arial"/>
          <w:w w:val="105"/>
          <w:szCs w:val="21"/>
        </w:rPr>
        <w:t xml:space="preserve">request made by a parent or </w:t>
      </w:r>
      <w:r w:rsidR="0017348C" w:rsidRPr="00D67646">
        <w:rPr>
          <w:rFonts w:cs="Arial"/>
          <w:w w:val="105"/>
          <w:szCs w:val="21"/>
        </w:rPr>
        <w:t>student</w:t>
      </w:r>
      <w:r w:rsidRPr="00D67646">
        <w:rPr>
          <w:rFonts w:cs="Arial"/>
          <w:w w:val="105"/>
          <w:szCs w:val="21"/>
        </w:rPr>
        <w:t xml:space="preserve"> (who has sufficient understanding of the nature and</w:t>
      </w:r>
      <w:r w:rsidRPr="00D67646">
        <w:rPr>
          <w:rFonts w:cs="Arial"/>
          <w:spacing w:val="1"/>
          <w:w w:val="105"/>
          <w:szCs w:val="21"/>
        </w:rPr>
        <w:t xml:space="preserve"> </w:t>
      </w:r>
      <w:r w:rsidRPr="00D67646">
        <w:rPr>
          <w:rFonts w:cs="Arial"/>
          <w:w w:val="105"/>
          <w:szCs w:val="21"/>
        </w:rPr>
        <w:t>effect of the request) to treat the nature or existence of the person's disability as</w:t>
      </w:r>
      <w:r w:rsidRPr="00D67646">
        <w:rPr>
          <w:rFonts w:cs="Arial"/>
          <w:spacing w:val="1"/>
          <w:w w:val="105"/>
          <w:szCs w:val="21"/>
        </w:rPr>
        <w:t xml:space="preserve"> </w:t>
      </w:r>
      <w:r w:rsidRPr="00D67646">
        <w:rPr>
          <w:rFonts w:cs="Arial"/>
          <w:w w:val="105"/>
          <w:szCs w:val="21"/>
        </w:rPr>
        <w:t>confidential.</w:t>
      </w:r>
    </w:p>
    <w:p w14:paraId="79885357" w14:textId="2DAF92D6" w:rsidR="00600C1F" w:rsidRPr="00D67646" w:rsidRDefault="00600C1F" w:rsidP="00FB1FE3">
      <w:pPr>
        <w:pStyle w:val="HeadingLevel1"/>
        <w:rPr>
          <w:rFonts w:cs="Arial"/>
          <w:sz w:val="21"/>
          <w:szCs w:val="21"/>
        </w:rPr>
      </w:pPr>
      <w:r w:rsidRPr="00D67646">
        <w:rPr>
          <w:rFonts w:cs="Arial"/>
          <w:sz w:val="21"/>
          <w:szCs w:val="21"/>
        </w:rPr>
        <w:t>Uniform policy</w:t>
      </w:r>
    </w:p>
    <w:p w14:paraId="0D2E9284" w14:textId="3B37B217" w:rsidR="00600C1F" w:rsidRPr="00D67646" w:rsidRDefault="008A5432" w:rsidP="00600C1F">
      <w:pPr>
        <w:pStyle w:val="HeadingLevel2"/>
        <w:rPr>
          <w:rFonts w:cs="Arial"/>
          <w:szCs w:val="21"/>
        </w:rPr>
      </w:pPr>
      <w:r w:rsidRPr="00D67646">
        <w:rPr>
          <w:rFonts w:cs="Arial"/>
          <w:w w:val="105"/>
          <w:szCs w:val="21"/>
        </w:rPr>
        <w:t>Each</w:t>
      </w:r>
      <w:r w:rsidR="00600C1F" w:rsidRPr="00D67646">
        <w:rPr>
          <w:rFonts w:cs="Arial"/>
          <w:w w:val="105"/>
          <w:szCs w:val="21"/>
        </w:rPr>
        <w:t xml:space="preserve"> </w:t>
      </w:r>
      <w:r w:rsidR="00A72416">
        <w:rPr>
          <w:rFonts w:cs="Arial"/>
          <w:w w:val="105"/>
          <w:szCs w:val="21"/>
        </w:rPr>
        <w:t>college</w:t>
      </w:r>
      <w:r w:rsidR="00600C1F" w:rsidRPr="00D67646">
        <w:rPr>
          <w:rFonts w:cs="Arial"/>
          <w:w w:val="105"/>
          <w:szCs w:val="21"/>
        </w:rPr>
        <w:t>’s uniform policy is consistent with this policy. The same uniform</w:t>
      </w:r>
      <w:r w:rsidR="00600C1F" w:rsidRPr="00D67646">
        <w:rPr>
          <w:rFonts w:cs="Arial"/>
          <w:spacing w:val="1"/>
          <w:w w:val="105"/>
          <w:szCs w:val="21"/>
        </w:rPr>
        <w:t xml:space="preserve"> </w:t>
      </w:r>
      <w:r w:rsidR="00600C1F" w:rsidRPr="00D67646">
        <w:rPr>
          <w:rFonts w:cs="Arial"/>
          <w:w w:val="105"/>
          <w:szCs w:val="21"/>
        </w:rPr>
        <w:t>policy applies equally to all students, irrespective of their gender, gender reassignment, race,</w:t>
      </w:r>
      <w:r w:rsidR="00600C1F" w:rsidRPr="00D67646">
        <w:rPr>
          <w:rFonts w:cs="Arial"/>
          <w:spacing w:val="-47"/>
          <w:w w:val="105"/>
          <w:szCs w:val="21"/>
        </w:rPr>
        <w:t xml:space="preserve"> </w:t>
      </w:r>
      <w:r w:rsidR="00600C1F" w:rsidRPr="00D67646">
        <w:rPr>
          <w:rFonts w:cs="Arial"/>
          <w:w w:val="105"/>
          <w:szCs w:val="21"/>
        </w:rPr>
        <w:t>disability, sexual orientation, pregnancy or maternity, religion or belief or special</w:t>
      </w:r>
      <w:r w:rsidR="00600C1F" w:rsidRPr="00D67646">
        <w:rPr>
          <w:rFonts w:cs="Arial"/>
          <w:spacing w:val="1"/>
          <w:w w:val="105"/>
          <w:szCs w:val="21"/>
        </w:rPr>
        <w:t xml:space="preserve"> </w:t>
      </w:r>
      <w:r w:rsidR="00600C1F" w:rsidRPr="00D67646">
        <w:rPr>
          <w:rFonts w:cs="Arial"/>
          <w:w w:val="105"/>
          <w:szCs w:val="21"/>
        </w:rPr>
        <w:t>educational</w:t>
      </w:r>
      <w:r w:rsidR="00600C1F" w:rsidRPr="00D67646">
        <w:rPr>
          <w:rFonts w:cs="Arial"/>
          <w:spacing w:val="-5"/>
          <w:w w:val="105"/>
          <w:szCs w:val="21"/>
        </w:rPr>
        <w:t xml:space="preserve"> </w:t>
      </w:r>
      <w:r w:rsidR="00600C1F" w:rsidRPr="00D67646">
        <w:rPr>
          <w:rFonts w:cs="Arial"/>
          <w:w w:val="105"/>
          <w:szCs w:val="21"/>
        </w:rPr>
        <w:t>needs,</w:t>
      </w:r>
      <w:r w:rsidR="00600C1F" w:rsidRPr="00D67646">
        <w:rPr>
          <w:rFonts w:cs="Arial"/>
          <w:spacing w:val="-4"/>
          <w:w w:val="105"/>
          <w:szCs w:val="21"/>
        </w:rPr>
        <w:t xml:space="preserve"> </w:t>
      </w:r>
      <w:r w:rsidR="00600C1F" w:rsidRPr="00D67646">
        <w:rPr>
          <w:rFonts w:cs="Arial"/>
          <w:w w:val="105"/>
          <w:szCs w:val="21"/>
        </w:rPr>
        <w:t>subject</w:t>
      </w:r>
      <w:r w:rsidR="00600C1F" w:rsidRPr="00D67646">
        <w:rPr>
          <w:rFonts w:cs="Arial"/>
          <w:spacing w:val="-5"/>
          <w:w w:val="105"/>
          <w:szCs w:val="21"/>
        </w:rPr>
        <w:t xml:space="preserve"> </w:t>
      </w:r>
      <w:r w:rsidR="00600C1F" w:rsidRPr="00D67646">
        <w:rPr>
          <w:rFonts w:cs="Arial"/>
          <w:w w:val="105"/>
          <w:szCs w:val="21"/>
        </w:rPr>
        <w:t>to</w:t>
      </w:r>
      <w:r w:rsidR="00600C1F" w:rsidRPr="00D67646">
        <w:rPr>
          <w:rFonts w:cs="Arial"/>
          <w:spacing w:val="-3"/>
          <w:w w:val="105"/>
          <w:szCs w:val="21"/>
        </w:rPr>
        <w:t xml:space="preserve"> </w:t>
      </w:r>
      <w:r w:rsidR="00600C1F" w:rsidRPr="00D67646">
        <w:rPr>
          <w:rFonts w:cs="Arial"/>
          <w:w w:val="105"/>
          <w:szCs w:val="21"/>
        </w:rPr>
        <w:t>considerations</w:t>
      </w:r>
      <w:r w:rsidR="00600C1F" w:rsidRPr="00D67646">
        <w:rPr>
          <w:rFonts w:cs="Arial"/>
          <w:spacing w:val="-4"/>
          <w:w w:val="105"/>
          <w:szCs w:val="21"/>
        </w:rPr>
        <w:t xml:space="preserve"> </w:t>
      </w:r>
      <w:r w:rsidR="00600C1F" w:rsidRPr="00D67646">
        <w:rPr>
          <w:rFonts w:cs="Arial"/>
          <w:w w:val="105"/>
          <w:szCs w:val="21"/>
        </w:rPr>
        <w:t>of</w:t>
      </w:r>
      <w:r w:rsidR="00600C1F" w:rsidRPr="00D67646">
        <w:rPr>
          <w:rFonts w:cs="Arial"/>
          <w:spacing w:val="-5"/>
          <w:w w:val="105"/>
          <w:szCs w:val="21"/>
        </w:rPr>
        <w:t xml:space="preserve"> </w:t>
      </w:r>
      <w:r w:rsidR="00600C1F" w:rsidRPr="00D67646">
        <w:rPr>
          <w:rFonts w:cs="Arial"/>
          <w:w w:val="105"/>
          <w:szCs w:val="21"/>
        </w:rPr>
        <w:t>safety</w:t>
      </w:r>
      <w:r w:rsidR="00600C1F" w:rsidRPr="00D67646">
        <w:rPr>
          <w:rFonts w:cs="Arial"/>
          <w:spacing w:val="-4"/>
          <w:w w:val="105"/>
          <w:szCs w:val="21"/>
        </w:rPr>
        <w:t xml:space="preserve"> </w:t>
      </w:r>
      <w:r w:rsidR="00600C1F" w:rsidRPr="00D67646">
        <w:rPr>
          <w:rFonts w:cs="Arial"/>
          <w:w w:val="105"/>
          <w:szCs w:val="21"/>
        </w:rPr>
        <w:t>and</w:t>
      </w:r>
      <w:r w:rsidR="00600C1F" w:rsidRPr="00D67646">
        <w:rPr>
          <w:rFonts w:cs="Arial"/>
          <w:spacing w:val="-4"/>
          <w:w w:val="105"/>
          <w:szCs w:val="21"/>
        </w:rPr>
        <w:t xml:space="preserve"> </w:t>
      </w:r>
      <w:r w:rsidR="00600C1F" w:rsidRPr="00D67646">
        <w:rPr>
          <w:rFonts w:cs="Arial"/>
          <w:w w:val="105"/>
          <w:szCs w:val="21"/>
        </w:rPr>
        <w:t>welfare.</w:t>
      </w:r>
      <w:r w:rsidR="00600C1F" w:rsidRPr="00D67646">
        <w:rPr>
          <w:rFonts w:cs="Arial"/>
          <w:spacing w:val="-4"/>
          <w:w w:val="105"/>
          <w:szCs w:val="21"/>
        </w:rPr>
        <w:t xml:space="preserve"> </w:t>
      </w:r>
      <w:r w:rsidR="00600C1F" w:rsidRPr="00D67646">
        <w:rPr>
          <w:rFonts w:cs="Arial"/>
          <w:w w:val="105"/>
          <w:szCs w:val="21"/>
        </w:rPr>
        <w:t>However,</w:t>
      </w:r>
      <w:r w:rsidR="00600C1F" w:rsidRPr="00D67646">
        <w:rPr>
          <w:rFonts w:cs="Arial"/>
          <w:spacing w:val="-4"/>
          <w:w w:val="105"/>
          <w:szCs w:val="21"/>
        </w:rPr>
        <w:t xml:space="preserve"> </w:t>
      </w:r>
      <w:r w:rsidR="003E4AD2">
        <w:rPr>
          <w:rFonts w:cs="Arial"/>
          <w:w w:val="105"/>
          <w:szCs w:val="21"/>
        </w:rPr>
        <w:t xml:space="preserve">we </w:t>
      </w:r>
      <w:r w:rsidR="00600C1F" w:rsidRPr="00D67646">
        <w:rPr>
          <w:rFonts w:cs="Arial"/>
          <w:w w:val="105"/>
          <w:szCs w:val="21"/>
        </w:rPr>
        <w:t xml:space="preserve">will consider reasonable requests to alter </w:t>
      </w:r>
      <w:r w:rsidRPr="00D67646">
        <w:rPr>
          <w:rFonts w:cs="Arial"/>
          <w:w w:val="105"/>
          <w:szCs w:val="21"/>
        </w:rPr>
        <w:t xml:space="preserve">the </w:t>
      </w:r>
      <w:r w:rsidR="00600C1F" w:rsidRPr="00D67646">
        <w:rPr>
          <w:rFonts w:cs="Arial"/>
          <w:w w:val="105"/>
          <w:szCs w:val="21"/>
        </w:rPr>
        <w:t>uniform, for example for genuine</w:t>
      </w:r>
      <w:r w:rsidR="00600C1F" w:rsidRPr="00D67646">
        <w:rPr>
          <w:rFonts w:cs="Arial"/>
          <w:spacing w:val="1"/>
          <w:w w:val="105"/>
          <w:szCs w:val="21"/>
        </w:rPr>
        <w:t xml:space="preserve"> </w:t>
      </w:r>
      <w:r w:rsidR="00600C1F" w:rsidRPr="00D67646">
        <w:rPr>
          <w:rFonts w:cs="Arial"/>
          <w:w w:val="105"/>
          <w:szCs w:val="21"/>
        </w:rPr>
        <w:t>religious requirements and</w:t>
      </w:r>
      <w:r w:rsidR="00600C1F" w:rsidRPr="00D67646">
        <w:rPr>
          <w:rFonts w:cs="Arial"/>
          <w:spacing w:val="1"/>
          <w:w w:val="105"/>
          <w:szCs w:val="21"/>
        </w:rPr>
        <w:t xml:space="preserve"> in making </w:t>
      </w:r>
      <w:r w:rsidR="00600C1F" w:rsidRPr="00D67646">
        <w:rPr>
          <w:rFonts w:cs="Arial"/>
          <w:w w:val="105"/>
          <w:szCs w:val="21"/>
        </w:rPr>
        <w:t>reasonable</w:t>
      </w:r>
      <w:r w:rsidR="00600C1F" w:rsidRPr="00D67646">
        <w:rPr>
          <w:rFonts w:cs="Arial"/>
          <w:spacing w:val="1"/>
          <w:w w:val="105"/>
          <w:szCs w:val="21"/>
        </w:rPr>
        <w:t xml:space="preserve"> </w:t>
      </w:r>
      <w:r w:rsidR="00600C1F" w:rsidRPr="00D67646">
        <w:rPr>
          <w:rFonts w:cs="Arial"/>
          <w:w w:val="105"/>
          <w:szCs w:val="21"/>
        </w:rPr>
        <w:t>adjustments for disabled children to</w:t>
      </w:r>
      <w:r w:rsidR="00600C1F" w:rsidRPr="00D67646">
        <w:rPr>
          <w:rFonts w:cs="Arial"/>
          <w:spacing w:val="-3"/>
          <w:w w:val="105"/>
          <w:szCs w:val="21"/>
        </w:rPr>
        <w:t xml:space="preserve"> </w:t>
      </w:r>
      <w:r w:rsidR="00600C1F" w:rsidRPr="00D67646">
        <w:rPr>
          <w:rFonts w:cs="Arial"/>
          <w:w w:val="105"/>
          <w:szCs w:val="21"/>
        </w:rPr>
        <w:t>avoid substantial disadvantage.</w:t>
      </w:r>
    </w:p>
    <w:p w14:paraId="4EB790D1" w14:textId="2B0BAD6D" w:rsidR="00600C1F" w:rsidRPr="00D67646" w:rsidRDefault="00600C1F" w:rsidP="00600C1F">
      <w:pPr>
        <w:pStyle w:val="HeadingLevel2"/>
        <w:rPr>
          <w:rFonts w:cs="Arial"/>
          <w:szCs w:val="21"/>
        </w:rPr>
      </w:pPr>
      <w:r w:rsidRPr="00D67646">
        <w:rPr>
          <w:rFonts w:cs="Arial"/>
          <w:w w:val="105"/>
          <w:szCs w:val="21"/>
        </w:rPr>
        <w:t>Certain items of jewellery, such as the Kara bangle, and certain items of headwear, such as the turban and headscarves may be worn by students when doing so is</w:t>
      </w:r>
      <w:r w:rsidRPr="00D67646">
        <w:rPr>
          <w:rFonts w:cs="Arial"/>
          <w:spacing w:val="1"/>
          <w:w w:val="105"/>
          <w:szCs w:val="21"/>
        </w:rPr>
        <w:t xml:space="preserve"> </w:t>
      </w:r>
      <w:r w:rsidRPr="00D67646">
        <w:rPr>
          <w:rFonts w:cs="Arial"/>
          <w:w w:val="105"/>
          <w:szCs w:val="21"/>
        </w:rPr>
        <w:t>genuinely based on manifesting religious or racial beliefs or identity. Where there is uncertainty as</w:t>
      </w:r>
      <w:r w:rsidRPr="00D67646">
        <w:rPr>
          <w:rFonts w:cs="Arial"/>
          <w:spacing w:val="1"/>
          <w:w w:val="105"/>
          <w:szCs w:val="21"/>
        </w:rPr>
        <w:t xml:space="preserve"> </w:t>
      </w:r>
      <w:r w:rsidRPr="00D67646">
        <w:rPr>
          <w:rFonts w:cs="Arial"/>
          <w:w w:val="105"/>
          <w:szCs w:val="21"/>
        </w:rPr>
        <w:t>to</w:t>
      </w:r>
      <w:r w:rsidRPr="00D67646">
        <w:rPr>
          <w:rFonts w:cs="Arial"/>
          <w:spacing w:val="-3"/>
          <w:w w:val="105"/>
          <w:szCs w:val="21"/>
        </w:rPr>
        <w:t xml:space="preserve"> </w:t>
      </w:r>
      <w:r w:rsidRPr="00D67646">
        <w:rPr>
          <w:rFonts w:cs="Arial"/>
          <w:w w:val="105"/>
          <w:szCs w:val="21"/>
        </w:rPr>
        <w:t>whether</w:t>
      </w:r>
      <w:r w:rsidRPr="00D67646">
        <w:rPr>
          <w:rFonts w:cs="Arial"/>
          <w:spacing w:val="-3"/>
          <w:w w:val="105"/>
          <w:szCs w:val="21"/>
        </w:rPr>
        <w:t xml:space="preserve"> </w:t>
      </w:r>
      <w:r w:rsidRPr="00D67646">
        <w:rPr>
          <w:rFonts w:cs="Arial"/>
          <w:w w:val="105"/>
          <w:szCs w:val="21"/>
        </w:rPr>
        <w:t>an</w:t>
      </w:r>
      <w:r w:rsidRPr="00D67646">
        <w:rPr>
          <w:rFonts w:cs="Arial"/>
          <w:spacing w:val="-3"/>
          <w:w w:val="105"/>
          <w:szCs w:val="21"/>
        </w:rPr>
        <w:t xml:space="preserve"> </w:t>
      </w:r>
      <w:r w:rsidRPr="00D67646">
        <w:rPr>
          <w:rFonts w:cs="Arial"/>
          <w:w w:val="105"/>
          <w:szCs w:val="21"/>
        </w:rPr>
        <w:t>item</w:t>
      </w:r>
      <w:r w:rsidRPr="00D67646">
        <w:rPr>
          <w:rFonts w:cs="Arial"/>
          <w:spacing w:val="-1"/>
          <w:w w:val="105"/>
          <w:szCs w:val="21"/>
        </w:rPr>
        <w:t xml:space="preserve"> </w:t>
      </w:r>
      <w:r w:rsidRPr="00D67646">
        <w:rPr>
          <w:rFonts w:cs="Arial"/>
          <w:w w:val="105"/>
          <w:szCs w:val="21"/>
        </w:rPr>
        <w:t>may</w:t>
      </w:r>
      <w:r w:rsidRPr="00D67646">
        <w:rPr>
          <w:rFonts w:cs="Arial"/>
          <w:spacing w:val="-3"/>
          <w:w w:val="105"/>
          <w:szCs w:val="21"/>
        </w:rPr>
        <w:t xml:space="preserve"> </w:t>
      </w:r>
      <w:r w:rsidRPr="00D67646">
        <w:rPr>
          <w:rFonts w:cs="Arial"/>
          <w:w w:val="105"/>
          <w:szCs w:val="21"/>
        </w:rPr>
        <w:t>be</w:t>
      </w:r>
      <w:r w:rsidRPr="00D67646">
        <w:rPr>
          <w:rFonts w:cs="Arial"/>
          <w:spacing w:val="-2"/>
          <w:w w:val="105"/>
          <w:szCs w:val="21"/>
        </w:rPr>
        <w:t xml:space="preserve"> </w:t>
      </w:r>
      <w:r w:rsidRPr="00D67646">
        <w:rPr>
          <w:rFonts w:cs="Arial"/>
          <w:w w:val="105"/>
          <w:szCs w:val="21"/>
        </w:rPr>
        <w:t>worn</w:t>
      </w:r>
      <w:r w:rsidRPr="00D67646">
        <w:rPr>
          <w:rFonts w:cs="Arial"/>
          <w:spacing w:val="-3"/>
          <w:w w:val="105"/>
          <w:szCs w:val="21"/>
        </w:rPr>
        <w:t xml:space="preserve"> </w:t>
      </w:r>
      <w:r w:rsidRPr="00D67646">
        <w:rPr>
          <w:rFonts w:cs="Arial"/>
          <w:w w:val="105"/>
          <w:szCs w:val="21"/>
        </w:rPr>
        <w:t>under</w:t>
      </w:r>
      <w:r w:rsidRPr="00D67646">
        <w:rPr>
          <w:rFonts w:cs="Arial"/>
          <w:spacing w:val="-3"/>
          <w:w w:val="105"/>
          <w:szCs w:val="21"/>
        </w:rPr>
        <w:t xml:space="preserve"> </w:t>
      </w:r>
      <w:r w:rsidRPr="00D67646">
        <w:rPr>
          <w:rFonts w:cs="Arial"/>
          <w:w w:val="105"/>
          <w:szCs w:val="21"/>
        </w:rPr>
        <w:t>this</w:t>
      </w:r>
      <w:r w:rsidRPr="00D67646">
        <w:rPr>
          <w:rFonts w:cs="Arial"/>
          <w:spacing w:val="-3"/>
          <w:w w:val="105"/>
          <w:szCs w:val="21"/>
        </w:rPr>
        <w:t xml:space="preserve"> </w:t>
      </w:r>
      <w:r w:rsidRPr="00D67646">
        <w:rPr>
          <w:rFonts w:cs="Arial"/>
          <w:w w:val="105"/>
          <w:szCs w:val="21"/>
        </w:rPr>
        <w:t>section,</w:t>
      </w:r>
      <w:r w:rsidRPr="00D67646">
        <w:rPr>
          <w:rFonts w:cs="Arial"/>
          <w:spacing w:val="-4"/>
          <w:w w:val="105"/>
          <w:szCs w:val="21"/>
        </w:rPr>
        <w:t xml:space="preserve"> </w:t>
      </w:r>
      <w:r w:rsidRPr="00D67646">
        <w:rPr>
          <w:rFonts w:cs="Arial"/>
          <w:w w:val="105"/>
          <w:szCs w:val="21"/>
        </w:rPr>
        <w:t>the</w:t>
      </w:r>
      <w:r w:rsidRPr="00D67646">
        <w:rPr>
          <w:rFonts w:cs="Arial"/>
          <w:spacing w:val="-2"/>
          <w:w w:val="105"/>
          <w:szCs w:val="21"/>
        </w:rPr>
        <w:t xml:space="preserve"> </w:t>
      </w:r>
      <w:r w:rsidRPr="00D67646">
        <w:rPr>
          <w:rFonts w:cs="Arial"/>
          <w:w w:val="105"/>
          <w:szCs w:val="21"/>
        </w:rPr>
        <w:t>issue</w:t>
      </w:r>
      <w:r w:rsidRPr="00D67646">
        <w:rPr>
          <w:rFonts w:cs="Arial"/>
          <w:spacing w:val="-3"/>
          <w:w w:val="105"/>
          <w:szCs w:val="21"/>
        </w:rPr>
        <w:t xml:space="preserve"> </w:t>
      </w:r>
      <w:r w:rsidRPr="00D67646">
        <w:rPr>
          <w:rFonts w:cs="Arial"/>
          <w:w w:val="105"/>
          <w:szCs w:val="21"/>
        </w:rPr>
        <w:t>must</w:t>
      </w:r>
      <w:r w:rsidRPr="00D67646">
        <w:rPr>
          <w:rFonts w:cs="Arial"/>
          <w:spacing w:val="-3"/>
          <w:w w:val="105"/>
          <w:szCs w:val="21"/>
        </w:rPr>
        <w:t xml:space="preserve"> </w:t>
      </w:r>
      <w:r w:rsidRPr="00D67646">
        <w:rPr>
          <w:rFonts w:cs="Arial"/>
          <w:w w:val="105"/>
          <w:szCs w:val="21"/>
        </w:rPr>
        <w:t>be</w:t>
      </w:r>
      <w:r w:rsidRPr="00D67646">
        <w:rPr>
          <w:rFonts w:cs="Arial"/>
          <w:spacing w:val="-3"/>
          <w:w w:val="105"/>
          <w:szCs w:val="21"/>
        </w:rPr>
        <w:t xml:space="preserve"> </w:t>
      </w:r>
      <w:r w:rsidRPr="00D67646">
        <w:rPr>
          <w:rFonts w:cs="Arial"/>
          <w:w w:val="105"/>
          <w:szCs w:val="21"/>
        </w:rPr>
        <w:t>referred</w:t>
      </w:r>
      <w:r w:rsidRPr="00D67646">
        <w:rPr>
          <w:rFonts w:cs="Arial"/>
          <w:spacing w:val="-2"/>
          <w:w w:val="105"/>
          <w:szCs w:val="21"/>
        </w:rPr>
        <w:t xml:space="preserve"> </w:t>
      </w:r>
      <w:r w:rsidRPr="00D67646">
        <w:rPr>
          <w:rFonts w:cs="Arial"/>
          <w:w w:val="105"/>
          <w:szCs w:val="21"/>
        </w:rPr>
        <w:t xml:space="preserve">to </w:t>
      </w:r>
      <w:r w:rsidRPr="003E4AD2">
        <w:rPr>
          <w:rFonts w:cs="Arial"/>
          <w:w w:val="105"/>
          <w:szCs w:val="21"/>
        </w:rPr>
        <w:t xml:space="preserve">the </w:t>
      </w:r>
      <w:r w:rsidRPr="003E4AD2">
        <w:rPr>
          <w:rFonts w:cs="Arial"/>
          <w:szCs w:val="21"/>
        </w:rPr>
        <w:t>Head Teacher</w:t>
      </w:r>
      <w:r w:rsidRPr="003E4AD2">
        <w:rPr>
          <w:rFonts w:cs="Arial"/>
          <w:w w:val="105"/>
          <w:szCs w:val="21"/>
        </w:rPr>
        <w:t>,</w:t>
      </w:r>
      <w:r w:rsidRPr="00D67646">
        <w:rPr>
          <w:rFonts w:cs="Arial"/>
          <w:w w:val="105"/>
          <w:szCs w:val="21"/>
        </w:rPr>
        <w:t xml:space="preserve"> whose decision will be final, subject to the</w:t>
      </w:r>
      <w:r w:rsidRPr="00D67646">
        <w:rPr>
          <w:rFonts w:cs="Arial"/>
          <w:spacing w:val="1"/>
          <w:w w:val="105"/>
          <w:szCs w:val="21"/>
        </w:rPr>
        <w:t xml:space="preserve"> </w:t>
      </w:r>
      <w:r w:rsidR="003E4AD2" w:rsidRPr="00D67646">
        <w:rPr>
          <w:rFonts w:cs="Arial"/>
          <w:w w:val="105"/>
          <w:szCs w:val="21"/>
        </w:rPr>
        <w:t>complaint’s</w:t>
      </w:r>
      <w:r w:rsidRPr="00D67646">
        <w:rPr>
          <w:rFonts w:cs="Arial"/>
          <w:w w:val="105"/>
          <w:szCs w:val="21"/>
        </w:rPr>
        <w:t xml:space="preserve"> procedure.</w:t>
      </w:r>
    </w:p>
    <w:p w14:paraId="6DAB83D4" w14:textId="6D5F3BDC" w:rsidR="001A004C" w:rsidRPr="00D67646" w:rsidRDefault="001A004C" w:rsidP="00FB1FE3">
      <w:pPr>
        <w:pStyle w:val="HeadingLevel1"/>
        <w:rPr>
          <w:rFonts w:cs="Arial"/>
          <w:sz w:val="21"/>
          <w:szCs w:val="21"/>
        </w:rPr>
      </w:pPr>
      <w:r w:rsidRPr="00D67646">
        <w:rPr>
          <w:rFonts w:cs="Arial"/>
          <w:sz w:val="21"/>
          <w:szCs w:val="21"/>
        </w:rPr>
        <w:t>Admissions policy</w:t>
      </w:r>
    </w:p>
    <w:p w14:paraId="67ED4942" w14:textId="62B7EF39" w:rsidR="001A004C" w:rsidRPr="00D67646" w:rsidRDefault="008A5432" w:rsidP="00FB1FE3">
      <w:pPr>
        <w:pStyle w:val="BodyText1"/>
        <w:rPr>
          <w:rFonts w:cs="Arial"/>
          <w:szCs w:val="21"/>
        </w:rPr>
      </w:pPr>
      <w:r w:rsidRPr="00D67646">
        <w:rPr>
          <w:rFonts w:cs="Arial"/>
          <w:szCs w:val="21"/>
        </w:rPr>
        <w:t>A</w:t>
      </w:r>
      <w:r w:rsidR="001A004C" w:rsidRPr="00D67646">
        <w:rPr>
          <w:rFonts w:cs="Arial"/>
          <w:szCs w:val="21"/>
        </w:rPr>
        <w:t xml:space="preserve">dmissions criteria are defined </w:t>
      </w:r>
      <w:r w:rsidR="001A004C" w:rsidRPr="003E4AD2">
        <w:rPr>
          <w:rFonts w:cs="Arial"/>
          <w:szCs w:val="21"/>
        </w:rPr>
        <w:t>under the</w:t>
      </w:r>
      <w:r w:rsidRPr="003E4AD2">
        <w:rPr>
          <w:rFonts w:cs="Arial"/>
          <w:szCs w:val="21"/>
        </w:rPr>
        <w:t xml:space="preserve"> </w:t>
      </w:r>
      <w:r w:rsidR="00A72416">
        <w:rPr>
          <w:rFonts w:cs="Arial"/>
          <w:szCs w:val="21"/>
        </w:rPr>
        <w:t>college</w:t>
      </w:r>
      <w:r w:rsidRPr="003E4AD2">
        <w:rPr>
          <w:rFonts w:cs="Arial"/>
          <w:szCs w:val="21"/>
        </w:rPr>
        <w:t>’s</w:t>
      </w:r>
      <w:r w:rsidR="003E4AD2" w:rsidRPr="003E4AD2">
        <w:rPr>
          <w:rFonts w:cs="Arial"/>
          <w:szCs w:val="21"/>
        </w:rPr>
        <w:t xml:space="preserve"> </w:t>
      </w:r>
      <w:r w:rsidR="001A004C" w:rsidRPr="003E4AD2">
        <w:rPr>
          <w:rFonts w:cs="Arial"/>
          <w:szCs w:val="21"/>
        </w:rPr>
        <w:t>admissions</w:t>
      </w:r>
      <w:r w:rsidR="001A004C" w:rsidRPr="00D67646">
        <w:rPr>
          <w:rFonts w:cs="Arial"/>
          <w:szCs w:val="21"/>
        </w:rPr>
        <w:t xml:space="preserve"> policy and are applied consistently to every young person, irrespective of any</w:t>
      </w:r>
      <w:r w:rsidR="00A7214E" w:rsidRPr="00D67646">
        <w:rPr>
          <w:rFonts w:cs="Arial"/>
          <w:szCs w:val="21"/>
        </w:rPr>
        <w:t xml:space="preserve"> </w:t>
      </w:r>
      <w:r w:rsidR="001A004C" w:rsidRPr="00D67646">
        <w:rPr>
          <w:rFonts w:cs="Arial"/>
          <w:szCs w:val="21"/>
        </w:rPr>
        <w:t>protected characteristic.</w:t>
      </w:r>
    </w:p>
    <w:p w14:paraId="75DEC47B" w14:textId="77777777" w:rsidR="00600C1F" w:rsidRPr="00D67646" w:rsidRDefault="00600C1F" w:rsidP="00600C1F">
      <w:pPr>
        <w:pStyle w:val="HeadingLevel1"/>
        <w:rPr>
          <w:rFonts w:cs="Arial"/>
          <w:sz w:val="21"/>
          <w:szCs w:val="21"/>
        </w:rPr>
      </w:pPr>
      <w:r w:rsidRPr="00D67646">
        <w:rPr>
          <w:rFonts w:cs="Arial"/>
          <w:sz w:val="21"/>
          <w:szCs w:val="21"/>
        </w:rPr>
        <w:lastRenderedPageBreak/>
        <w:t>Religious Beliefs</w:t>
      </w:r>
    </w:p>
    <w:p w14:paraId="4E1251BD" w14:textId="0C98F7B9" w:rsidR="00600C1F" w:rsidRPr="00D67646" w:rsidRDefault="008A5432" w:rsidP="0058681D">
      <w:pPr>
        <w:pStyle w:val="HeadingLevel2"/>
        <w:numPr>
          <w:ilvl w:val="0"/>
          <w:numId w:val="0"/>
        </w:numPr>
        <w:ind w:left="720"/>
        <w:rPr>
          <w:rFonts w:cs="Arial"/>
          <w:szCs w:val="21"/>
        </w:rPr>
      </w:pPr>
      <w:r w:rsidRPr="00D67646">
        <w:rPr>
          <w:rFonts w:cs="Arial"/>
          <w:szCs w:val="21"/>
        </w:rPr>
        <w:t xml:space="preserve">The </w:t>
      </w:r>
      <w:r w:rsidR="00A72416">
        <w:rPr>
          <w:rFonts w:cs="Arial"/>
          <w:szCs w:val="21"/>
        </w:rPr>
        <w:t>college</w:t>
      </w:r>
      <w:r w:rsidR="00600C1F" w:rsidRPr="00D67646">
        <w:rPr>
          <w:rFonts w:cs="Arial"/>
          <w:szCs w:val="21"/>
        </w:rPr>
        <w:t xml:space="preserve"> respect</w:t>
      </w:r>
      <w:r w:rsidRPr="00D67646">
        <w:rPr>
          <w:rFonts w:cs="Arial"/>
          <w:szCs w:val="21"/>
        </w:rPr>
        <w:t>s</w:t>
      </w:r>
      <w:r w:rsidR="00600C1F" w:rsidRPr="00D67646">
        <w:rPr>
          <w:rFonts w:cs="Arial"/>
          <w:szCs w:val="21"/>
        </w:rPr>
        <w:t xml:space="preserve"> the religious beliefs and practice of all staff, students and parents, and </w:t>
      </w:r>
      <w:r w:rsidRPr="00D67646">
        <w:rPr>
          <w:rFonts w:cs="Arial"/>
          <w:szCs w:val="21"/>
        </w:rPr>
        <w:t xml:space="preserve">each </w:t>
      </w:r>
      <w:r w:rsidR="00A72416">
        <w:rPr>
          <w:rFonts w:cs="Arial"/>
          <w:szCs w:val="21"/>
        </w:rPr>
        <w:t>college</w:t>
      </w:r>
      <w:r w:rsidRPr="00D67646">
        <w:rPr>
          <w:rFonts w:cs="Arial"/>
          <w:szCs w:val="21"/>
        </w:rPr>
        <w:t xml:space="preserve"> </w:t>
      </w:r>
      <w:r w:rsidR="0058681D" w:rsidRPr="00D67646">
        <w:rPr>
          <w:rFonts w:cs="Arial"/>
          <w:szCs w:val="21"/>
        </w:rPr>
        <w:t xml:space="preserve">will </w:t>
      </w:r>
      <w:r w:rsidR="00600C1F" w:rsidRPr="00D67646">
        <w:rPr>
          <w:rFonts w:cs="Arial"/>
          <w:szCs w:val="21"/>
        </w:rPr>
        <w:t>comply with reasonable requests relating to religious observance and practice</w:t>
      </w:r>
      <w:r w:rsidR="0058681D" w:rsidRPr="00D67646">
        <w:rPr>
          <w:rFonts w:cs="Arial"/>
          <w:szCs w:val="21"/>
        </w:rPr>
        <w:t xml:space="preserve"> wherever possible. An example where a request may be refused is if the religious observance takes place during lesson time</w:t>
      </w:r>
      <w:r w:rsidR="0058681D" w:rsidRPr="003E4AD2">
        <w:rPr>
          <w:rFonts w:cs="Arial"/>
          <w:szCs w:val="21"/>
        </w:rPr>
        <w:t xml:space="preserve">. Whilst </w:t>
      </w:r>
      <w:r w:rsidRPr="003E4AD2">
        <w:rPr>
          <w:rFonts w:cs="Arial"/>
          <w:szCs w:val="21"/>
        </w:rPr>
        <w:t xml:space="preserve">the </w:t>
      </w:r>
      <w:r w:rsidR="00A72416">
        <w:rPr>
          <w:rFonts w:cs="Arial"/>
          <w:szCs w:val="21"/>
        </w:rPr>
        <w:t>college</w:t>
      </w:r>
      <w:r w:rsidR="0058681D" w:rsidRPr="003E4AD2">
        <w:rPr>
          <w:rFonts w:cs="Arial"/>
          <w:szCs w:val="21"/>
        </w:rPr>
        <w:t xml:space="preserve"> will explore other ways to accommodate the request, such as amended timetabling, this may not be possible.</w:t>
      </w:r>
    </w:p>
    <w:p w14:paraId="2EA31C44" w14:textId="131FA5D7" w:rsidR="0049085A" w:rsidRPr="00D67646" w:rsidRDefault="001A004C" w:rsidP="0049085A">
      <w:pPr>
        <w:pStyle w:val="HeadingLevel1"/>
        <w:rPr>
          <w:rFonts w:cs="Arial"/>
          <w:sz w:val="21"/>
          <w:szCs w:val="21"/>
        </w:rPr>
      </w:pPr>
      <w:r w:rsidRPr="00D67646">
        <w:rPr>
          <w:rFonts w:cs="Arial"/>
          <w:sz w:val="21"/>
          <w:szCs w:val="21"/>
        </w:rPr>
        <w:t>Curriculum delivery</w:t>
      </w:r>
    </w:p>
    <w:p w14:paraId="6175711C" w14:textId="63642E33" w:rsidR="00600C1F" w:rsidRPr="00D67646" w:rsidRDefault="001A004C" w:rsidP="00270F50">
      <w:pPr>
        <w:pStyle w:val="HeadingLevel2"/>
        <w:rPr>
          <w:rFonts w:cs="Arial"/>
          <w:szCs w:val="21"/>
        </w:rPr>
      </w:pPr>
      <w:r w:rsidRPr="00D67646">
        <w:rPr>
          <w:rFonts w:cs="Arial"/>
          <w:szCs w:val="21"/>
        </w:rPr>
        <w:t xml:space="preserve">The curriculum is crucial to tackling inequalities for </w:t>
      </w:r>
      <w:r w:rsidR="0049085A" w:rsidRPr="00D67646">
        <w:rPr>
          <w:rFonts w:cs="Arial"/>
          <w:szCs w:val="21"/>
        </w:rPr>
        <w:t>student</w:t>
      </w:r>
      <w:r w:rsidRPr="00D67646">
        <w:rPr>
          <w:rFonts w:cs="Arial"/>
          <w:szCs w:val="21"/>
        </w:rPr>
        <w:t>s including gender stereotyping, preventing bullying and raising attainment for</w:t>
      </w:r>
      <w:r w:rsidR="00A7214E" w:rsidRPr="00D67646">
        <w:rPr>
          <w:rFonts w:cs="Arial"/>
          <w:szCs w:val="21"/>
        </w:rPr>
        <w:t xml:space="preserve"> </w:t>
      </w:r>
      <w:r w:rsidRPr="00D67646">
        <w:rPr>
          <w:rFonts w:cs="Arial"/>
          <w:szCs w:val="21"/>
        </w:rPr>
        <w:t xml:space="preserve">certain groups. The principles of equality and diversity are embedded in our </w:t>
      </w:r>
      <w:r w:rsidR="00A72416">
        <w:rPr>
          <w:rFonts w:cs="Arial"/>
          <w:szCs w:val="21"/>
        </w:rPr>
        <w:t>college</w:t>
      </w:r>
      <w:r w:rsidRPr="00D67646">
        <w:rPr>
          <w:rFonts w:cs="Arial"/>
          <w:szCs w:val="21"/>
        </w:rPr>
        <w:t xml:space="preserve"> and social curriculum.</w:t>
      </w:r>
      <w:r w:rsidR="00A7214E" w:rsidRPr="00D67646">
        <w:rPr>
          <w:rFonts w:cs="Arial"/>
          <w:szCs w:val="21"/>
        </w:rPr>
        <w:t xml:space="preserve">  </w:t>
      </w:r>
      <w:r w:rsidRPr="00D67646">
        <w:rPr>
          <w:rFonts w:cs="Arial"/>
          <w:szCs w:val="21"/>
        </w:rPr>
        <w:t xml:space="preserve">Positive and proactive steps will be taken to prevent discrimination against, or victimisation of, any </w:t>
      </w:r>
      <w:r w:rsidR="00A7214E" w:rsidRPr="00D67646">
        <w:rPr>
          <w:rFonts w:cs="Arial"/>
          <w:szCs w:val="21"/>
        </w:rPr>
        <w:t>student</w:t>
      </w:r>
      <w:r w:rsidRPr="00D67646">
        <w:rPr>
          <w:rFonts w:cs="Arial"/>
          <w:szCs w:val="21"/>
        </w:rPr>
        <w:t xml:space="preserve"> in the provision of</w:t>
      </w:r>
      <w:r w:rsidR="00A7214E" w:rsidRPr="00D67646">
        <w:rPr>
          <w:rFonts w:cs="Arial"/>
          <w:szCs w:val="21"/>
        </w:rPr>
        <w:t xml:space="preserve"> </w:t>
      </w:r>
      <w:r w:rsidRPr="00D67646">
        <w:rPr>
          <w:rFonts w:cs="Arial"/>
          <w:szCs w:val="21"/>
        </w:rPr>
        <w:t>education or access to any benefit, facility or service including educational trips, work experience and leisure activities.</w:t>
      </w:r>
    </w:p>
    <w:p w14:paraId="4024C0F9" w14:textId="154D4AFF" w:rsidR="00600C1F" w:rsidRPr="00D67646" w:rsidRDefault="008A5432" w:rsidP="00600C1F">
      <w:pPr>
        <w:pStyle w:val="HeadingLevel2"/>
        <w:rPr>
          <w:rFonts w:cs="Arial"/>
          <w:szCs w:val="21"/>
        </w:rPr>
      </w:pPr>
      <w:r w:rsidRPr="00D67646">
        <w:rPr>
          <w:rFonts w:cs="Arial"/>
          <w:szCs w:val="21"/>
        </w:rPr>
        <w:t xml:space="preserve">The </w:t>
      </w:r>
      <w:r w:rsidR="00A72416">
        <w:rPr>
          <w:rFonts w:cs="Arial"/>
          <w:szCs w:val="21"/>
        </w:rPr>
        <w:t>college</w:t>
      </w:r>
      <w:r w:rsidR="00600C1F" w:rsidRPr="00D67646">
        <w:rPr>
          <w:rFonts w:cs="Arial"/>
          <w:szCs w:val="21"/>
        </w:rPr>
        <w:t xml:space="preserve"> </w:t>
      </w:r>
      <w:r w:rsidR="00600C1F" w:rsidRPr="00D67646">
        <w:rPr>
          <w:rFonts w:cs="Arial"/>
          <w:w w:val="105"/>
          <w:szCs w:val="21"/>
        </w:rPr>
        <w:t>recognise</w:t>
      </w:r>
      <w:r w:rsidRPr="00D67646">
        <w:rPr>
          <w:rFonts w:cs="Arial"/>
          <w:w w:val="105"/>
          <w:szCs w:val="21"/>
        </w:rPr>
        <w:t>s</w:t>
      </w:r>
      <w:r w:rsidR="00600C1F" w:rsidRPr="00D67646">
        <w:rPr>
          <w:rFonts w:cs="Arial"/>
          <w:w w:val="105"/>
          <w:szCs w:val="21"/>
        </w:rPr>
        <w:t xml:space="preserve"> and promote</w:t>
      </w:r>
      <w:r w:rsidRPr="00D67646">
        <w:rPr>
          <w:rFonts w:cs="Arial"/>
          <w:w w:val="105"/>
          <w:szCs w:val="21"/>
        </w:rPr>
        <w:t>s</w:t>
      </w:r>
      <w:r w:rsidR="00600C1F" w:rsidRPr="00D67646">
        <w:rPr>
          <w:rFonts w:cs="Arial"/>
          <w:w w:val="105"/>
          <w:szCs w:val="21"/>
        </w:rPr>
        <w:t xml:space="preserve"> awareness of the</w:t>
      </w:r>
      <w:r w:rsidR="00600C1F" w:rsidRPr="00D67646">
        <w:rPr>
          <w:rFonts w:cs="Arial"/>
          <w:spacing w:val="1"/>
          <w:w w:val="105"/>
          <w:szCs w:val="21"/>
        </w:rPr>
        <w:t xml:space="preserve"> </w:t>
      </w:r>
      <w:r w:rsidR="00600C1F" w:rsidRPr="00D67646">
        <w:rPr>
          <w:rFonts w:cs="Arial"/>
          <w:w w:val="105"/>
          <w:szCs w:val="21"/>
        </w:rPr>
        <w:t>possibility</w:t>
      </w:r>
      <w:r w:rsidR="00600C1F" w:rsidRPr="00D67646">
        <w:rPr>
          <w:rFonts w:cs="Arial"/>
          <w:spacing w:val="-3"/>
          <w:w w:val="105"/>
          <w:szCs w:val="21"/>
        </w:rPr>
        <w:t xml:space="preserve"> </w:t>
      </w:r>
      <w:r w:rsidR="00600C1F" w:rsidRPr="00D67646">
        <w:rPr>
          <w:rFonts w:cs="Arial"/>
          <w:w w:val="105"/>
          <w:szCs w:val="21"/>
        </w:rPr>
        <w:t>of</w:t>
      </w:r>
      <w:r w:rsidR="00600C1F" w:rsidRPr="00D67646">
        <w:rPr>
          <w:rFonts w:cs="Arial"/>
          <w:spacing w:val="-2"/>
          <w:w w:val="105"/>
          <w:szCs w:val="21"/>
        </w:rPr>
        <w:t xml:space="preserve"> </w:t>
      </w:r>
      <w:r w:rsidR="00600C1F" w:rsidRPr="00D67646">
        <w:rPr>
          <w:rFonts w:cs="Arial"/>
          <w:w w:val="105"/>
          <w:szCs w:val="21"/>
        </w:rPr>
        <w:t>bias</w:t>
      </w:r>
      <w:r w:rsidR="00600C1F" w:rsidRPr="00D67646">
        <w:rPr>
          <w:rFonts w:cs="Arial"/>
          <w:spacing w:val="-3"/>
          <w:w w:val="105"/>
          <w:szCs w:val="21"/>
        </w:rPr>
        <w:t xml:space="preserve"> </w:t>
      </w:r>
      <w:r w:rsidR="00600C1F" w:rsidRPr="00D67646">
        <w:rPr>
          <w:rFonts w:cs="Arial"/>
          <w:w w:val="105"/>
          <w:szCs w:val="21"/>
        </w:rPr>
        <w:t>(for</w:t>
      </w:r>
      <w:r w:rsidR="00600C1F" w:rsidRPr="00D67646">
        <w:rPr>
          <w:rFonts w:cs="Arial"/>
          <w:spacing w:val="-3"/>
          <w:w w:val="105"/>
          <w:szCs w:val="21"/>
        </w:rPr>
        <w:t xml:space="preserve"> </w:t>
      </w:r>
      <w:r w:rsidR="00600C1F" w:rsidRPr="00D67646">
        <w:rPr>
          <w:rFonts w:cs="Arial"/>
          <w:w w:val="105"/>
          <w:szCs w:val="21"/>
        </w:rPr>
        <w:t>example</w:t>
      </w:r>
      <w:r w:rsidR="00600C1F" w:rsidRPr="00D67646">
        <w:rPr>
          <w:rFonts w:cs="Arial"/>
          <w:spacing w:val="-2"/>
          <w:w w:val="105"/>
          <w:szCs w:val="21"/>
        </w:rPr>
        <w:t xml:space="preserve"> </w:t>
      </w:r>
      <w:r w:rsidR="00600C1F" w:rsidRPr="00D67646">
        <w:rPr>
          <w:rFonts w:cs="Arial"/>
          <w:w w:val="105"/>
          <w:szCs w:val="21"/>
        </w:rPr>
        <w:t>gender</w:t>
      </w:r>
      <w:r w:rsidR="00600C1F" w:rsidRPr="00D67646">
        <w:rPr>
          <w:rFonts w:cs="Arial"/>
          <w:spacing w:val="-3"/>
          <w:w w:val="105"/>
          <w:szCs w:val="21"/>
        </w:rPr>
        <w:t xml:space="preserve"> </w:t>
      </w:r>
      <w:r w:rsidR="00600C1F" w:rsidRPr="00D67646">
        <w:rPr>
          <w:rFonts w:cs="Arial"/>
          <w:w w:val="105"/>
          <w:szCs w:val="21"/>
        </w:rPr>
        <w:t>or</w:t>
      </w:r>
      <w:r w:rsidR="00600C1F" w:rsidRPr="00D67646">
        <w:rPr>
          <w:rFonts w:cs="Arial"/>
          <w:spacing w:val="-3"/>
          <w:w w:val="105"/>
          <w:szCs w:val="21"/>
        </w:rPr>
        <w:t xml:space="preserve"> </w:t>
      </w:r>
      <w:r w:rsidR="00600C1F" w:rsidRPr="00D67646">
        <w:rPr>
          <w:rFonts w:cs="Arial"/>
          <w:w w:val="105"/>
          <w:szCs w:val="21"/>
        </w:rPr>
        <w:t>racial),</w:t>
      </w:r>
      <w:r w:rsidR="00600C1F" w:rsidRPr="00D67646">
        <w:rPr>
          <w:rFonts w:cs="Arial"/>
          <w:spacing w:val="-3"/>
          <w:w w:val="105"/>
          <w:szCs w:val="21"/>
        </w:rPr>
        <w:t xml:space="preserve"> </w:t>
      </w:r>
      <w:r w:rsidR="00600C1F" w:rsidRPr="00D67646">
        <w:rPr>
          <w:rFonts w:cs="Arial"/>
          <w:w w:val="105"/>
          <w:szCs w:val="21"/>
        </w:rPr>
        <w:t>and work to</w:t>
      </w:r>
      <w:r w:rsidR="00600C1F" w:rsidRPr="00D67646">
        <w:rPr>
          <w:rFonts w:cs="Arial"/>
          <w:spacing w:val="-2"/>
          <w:w w:val="105"/>
          <w:szCs w:val="21"/>
        </w:rPr>
        <w:t xml:space="preserve"> </w:t>
      </w:r>
      <w:r w:rsidR="00600C1F" w:rsidRPr="00D67646">
        <w:rPr>
          <w:rFonts w:cs="Arial"/>
          <w:w w:val="105"/>
          <w:szCs w:val="21"/>
        </w:rPr>
        <w:t>eliminate such bias</w:t>
      </w:r>
      <w:r w:rsidR="00600C1F" w:rsidRPr="00D67646">
        <w:rPr>
          <w:rFonts w:cs="Arial"/>
          <w:spacing w:val="-2"/>
          <w:w w:val="105"/>
          <w:szCs w:val="21"/>
        </w:rPr>
        <w:t xml:space="preserve"> </w:t>
      </w:r>
      <w:r w:rsidR="00600C1F" w:rsidRPr="00D67646">
        <w:rPr>
          <w:rFonts w:cs="Arial"/>
          <w:w w:val="105"/>
          <w:szCs w:val="21"/>
        </w:rPr>
        <w:t>in</w:t>
      </w:r>
      <w:r w:rsidR="00600C1F" w:rsidRPr="00D67646">
        <w:rPr>
          <w:rFonts w:cs="Arial"/>
          <w:spacing w:val="-2"/>
          <w:w w:val="105"/>
          <w:szCs w:val="21"/>
        </w:rPr>
        <w:t xml:space="preserve"> </w:t>
      </w:r>
      <w:r w:rsidR="00600C1F" w:rsidRPr="00D67646">
        <w:rPr>
          <w:rFonts w:cs="Arial"/>
          <w:w w:val="105"/>
          <w:szCs w:val="21"/>
        </w:rPr>
        <w:t>both</w:t>
      </w:r>
      <w:r w:rsidR="00600C1F" w:rsidRPr="00D67646">
        <w:rPr>
          <w:rFonts w:cs="Arial"/>
          <w:spacing w:val="-2"/>
          <w:w w:val="105"/>
          <w:szCs w:val="21"/>
        </w:rPr>
        <w:t xml:space="preserve"> </w:t>
      </w:r>
      <w:r w:rsidR="00600C1F" w:rsidRPr="00D67646">
        <w:rPr>
          <w:rFonts w:cs="Arial"/>
          <w:w w:val="105"/>
          <w:szCs w:val="21"/>
        </w:rPr>
        <w:t>teaching and learning materials and teaching styles. Materials are carefully</w:t>
      </w:r>
      <w:r w:rsidR="00600C1F" w:rsidRPr="00D67646">
        <w:rPr>
          <w:rFonts w:cs="Arial"/>
          <w:spacing w:val="1"/>
          <w:w w:val="105"/>
          <w:szCs w:val="21"/>
        </w:rPr>
        <w:t xml:space="preserve"> </w:t>
      </w:r>
      <w:r w:rsidR="00600C1F" w:rsidRPr="00D67646">
        <w:rPr>
          <w:rFonts w:cs="Arial"/>
          <w:w w:val="105"/>
          <w:szCs w:val="21"/>
        </w:rPr>
        <w:t>selected for</w:t>
      </w:r>
      <w:r w:rsidR="00600C1F" w:rsidRPr="00D67646">
        <w:rPr>
          <w:rFonts w:cs="Arial"/>
          <w:spacing w:val="-1"/>
          <w:w w:val="105"/>
          <w:szCs w:val="21"/>
        </w:rPr>
        <w:t xml:space="preserve"> </w:t>
      </w:r>
      <w:r w:rsidR="00600C1F" w:rsidRPr="00D67646">
        <w:rPr>
          <w:rFonts w:cs="Arial"/>
          <w:w w:val="105"/>
          <w:szCs w:val="21"/>
        </w:rPr>
        <w:t>all areas</w:t>
      </w:r>
      <w:r w:rsidR="00600C1F" w:rsidRPr="00D67646">
        <w:rPr>
          <w:rFonts w:cs="Arial"/>
          <w:spacing w:val="-1"/>
          <w:w w:val="105"/>
          <w:szCs w:val="21"/>
        </w:rPr>
        <w:t xml:space="preserve"> </w:t>
      </w:r>
      <w:r w:rsidR="00600C1F" w:rsidRPr="00D67646">
        <w:rPr>
          <w:rFonts w:cs="Arial"/>
          <w:w w:val="105"/>
          <w:szCs w:val="21"/>
        </w:rPr>
        <w:t>of the curriculum</w:t>
      </w:r>
      <w:r w:rsidR="00600C1F" w:rsidRPr="00D67646">
        <w:rPr>
          <w:rFonts w:cs="Arial"/>
          <w:spacing w:val="2"/>
          <w:w w:val="105"/>
          <w:szCs w:val="21"/>
        </w:rPr>
        <w:t xml:space="preserve"> </w:t>
      </w:r>
      <w:r w:rsidR="00600C1F" w:rsidRPr="00D67646">
        <w:rPr>
          <w:rFonts w:cs="Arial"/>
          <w:w w:val="105"/>
          <w:szCs w:val="21"/>
        </w:rPr>
        <w:t>to avoid</w:t>
      </w:r>
      <w:r w:rsidR="00600C1F" w:rsidRPr="00D67646">
        <w:rPr>
          <w:rFonts w:cs="Arial"/>
          <w:spacing w:val="1"/>
          <w:w w:val="105"/>
          <w:szCs w:val="21"/>
        </w:rPr>
        <w:t xml:space="preserve"> </w:t>
      </w:r>
      <w:r w:rsidR="00600C1F" w:rsidRPr="00D67646">
        <w:rPr>
          <w:rFonts w:cs="Arial"/>
          <w:w w:val="105"/>
          <w:szCs w:val="21"/>
        </w:rPr>
        <w:t>stereotypes</w:t>
      </w:r>
      <w:r w:rsidR="00600C1F" w:rsidRPr="00D67646">
        <w:rPr>
          <w:rFonts w:cs="Arial"/>
          <w:spacing w:val="-1"/>
          <w:w w:val="105"/>
          <w:szCs w:val="21"/>
        </w:rPr>
        <w:t xml:space="preserve"> </w:t>
      </w:r>
      <w:r w:rsidR="00600C1F" w:rsidRPr="00D67646">
        <w:rPr>
          <w:rFonts w:cs="Arial"/>
          <w:w w:val="105"/>
          <w:szCs w:val="21"/>
        </w:rPr>
        <w:t>and bias.</w:t>
      </w:r>
    </w:p>
    <w:p w14:paraId="0E84D8C1" w14:textId="5142E4C3" w:rsidR="00600C1F" w:rsidRPr="00D67646" w:rsidRDefault="008A5432" w:rsidP="00600C1F">
      <w:pPr>
        <w:pStyle w:val="HeadingLevel2"/>
        <w:rPr>
          <w:rFonts w:cs="Arial"/>
          <w:w w:val="105"/>
          <w:szCs w:val="21"/>
        </w:rPr>
      </w:pPr>
      <w:r w:rsidRPr="00D67646">
        <w:rPr>
          <w:rFonts w:cs="Arial"/>
          <w:w w:val="105"/>
          <w:szCs w:val="21"/>
        </w:rPr>
        <w:t xml:space="preserve">The </w:t>
      </w:r>
      <w:r w:rsidR="00A72416">
        <w:rPr>
          <w:rFonts w:cs="Arial"/>
          <w:w w:val="105"/>
          <w:szCs w:val="21"/>
        </w:rPr>
        <w:t>college</w:t>
      </w:r>
      <w:r w:rsidR="0049085A" w:rsidRPr="00D67646">
        <w:rPr>
          <w:rFonts w:cs="Arial"/>
          <w:spacing w:val="-3"/>
          <w:w w:val="105"/>
          <w:szCs w:val="21"/>
        </w:rPr>
        <w:t xml:space="preserve"> </w:t>
      </w:r>
      <w:r w:rsidR="0049085A" w:rsidRPr="00D67646">
        <w:rPr>
          <w:rFonts w:cs="Arial"/>
          <w:w w:val="105"/>
          <w:szCs w:val="21"/>
        </w:rPr>
        <w:t>may</w:t>
      </w:r>
      <w:r w:rsidR="0049085A" w:rsidRPr="00D67646">
        <w:rPr>
          <w:rFonts w:cs="Arial"/>
          <w:spacing w:val="-3"/>
          <w:w w:val="105"/>
          <w:szCs w:val="21"/>
        </w:rPr>
        <w:t xml:space="preserve"> </w:t>
      </w:r>
      <w:r w:rsidR="0049085A" w:rsidRPr="00D67646">
        <w:rPr>
          <w:rFonts w:cs="Arial"/>
          <w:w w:val="105"/>
          <w:szCs w:val="21"/>
        </w:rPr>
        <w:t>take positive action to give</w:t>
      </w:r>
      <w:r w:rsidR="0049085A" w:rsidRPr="00D67646">
        <w:rPr>
          <w:rFonts w:cs="Arial"/>
          <w:spacing w:val="-3"/>
          <w:w w:val="105"/>
          <w:szCs w:val="21"/>
        </w:rPr>
        <w:t xml:space="preserve"> </w:t>
      </w:r>
      <w:r w:rsidR="00C40C69" w:rsidRPr="00D67646">
        <w:rPr>
          <w:rFonts w:cs="Arial"/>
          <w:w w:val="105"/>
          <w:szCs w:val="21"/>
        </w:rPr>
        <w:t>student</w:t>
      </w:r>
      <w:r w:rsidR="0049085A" w:rsidRPr="00D67646">
        <w:rPr>
          <w:rFonts w:cs="Arial"/>
          <w:w w:val="105"/>
          <w:szCs w:val="21"/>
        </w:rPr>
        <w:t>s</w:t>
      </w:r>
      <w:r w:rsidR="0049085A" w:rsidRPr="00D67646">
        <w:rPr>
          <w:rFonts w:cs="Arial"/>
          <w:spacing w:val="-4"/>
          <w:w w:val="105"/>
          <w:szCs w:val="21"/>
        </w:rPr>
        <w:t xml:space="preserve"> </w:t>
      </w:r>
      <w:r w:rsidR="0049085A" w:rsidRPr="00D67646">
        <w:rPr>
          <w:rFonts w:cs="Arial"/>
          <w:w w:val="105"/>
          <w:szCs w:val="21"/>
        </w:rPr>
        <w:t>of</w:t>
      </w:r>
      <w:r w:rsidR="0049085A" w:rsidRPr="00D67646">
        <w:rPr>
          <w:rFonts w:cs="Arial"/>
          <w:spacing w:val="-4"/>
          <w:w w:val="105"/>
          <w:szCs w:val="21"/>
        </w:rPr>
        <w:t xml:space="preserve"> </w:t>
      </w:r>
      <w:r w:rsidR="0049085A" w:rsidRPr="00D67646">
        <w:rPr>
          <w:rFonts w:cs="Arial"/>
          <w:w w:val="105"/>
          <w:szCs w:val="21"/>
        </w:rPr>
        <w:t>a</w:t>
      </w:r>
      <w:r w:rsidR="0049085A" w:rsidRPr="00D67646">
        <w:rPr>
          <w:rFonts w:cs="Arial"/>
          <w:spacing w:val="-3"/>
          <w:w w:val="105"/>
          <w:szCs w:val="21"/>
        </w:rPr>
        <w:t xml:space="preserve"> </w:t>
      </w:r>
      <w:r w:rsidR="0049085A" w:rsidRPr="00D67646">
        <w:rPr>
          <w:rFonts w:cs="Arial"/>
          <w:w w:val="105"/>
          <w:szCs w:val="21"/>
        </w:rPr>
        <w:t>particular</w:t>
      </w:r>
      <w:r w:rsidR="0049085A" w:rsidRPr="00D67646">
        <w:rPr>
          <w:rFonts w:cs="Arial"/>
          <w:spacing w:val="-4"/>
          <w:w w:val="105"/>
          <w:szCs w:val="21"/>
        </w:rPr>
        <w:t xml:space="preserve"> </w:t>
      </w:r>
      <w:r w:rsidR="0049085A" w:rsidRPr="00D67646">
        <w:rPr>
          <w:rFonts w:cs="Arial"/>
          <w:w w:val="105"/>
          <w:szCs w:val="21"/>
        </w:rPr>
        <w:t>racial</w:t>
      </w:r>
      <w:r w:rsidR="0049085A" w:rsidRPr="00D67646">
        <w:rPr>
          <w:rFonts w:cs="Arial"/>
          <w:spacing w:val="-4"/>
          <w:w w:val="105"/>
          <w:szCs w:val="21"/>
        </w:rPr>
        <w:t xml:space="preserve"> </w:t>
      </w:r>
      <w:r w:rsidR="0049085A" w:rsidRPr="00D67646">
        <w:rPr>
          <w:rFonts w:cs="Arial"/>
          <w:w w:val="105"/>
          <w:szCs w:val="21"/>
        </w:rPr>
        <w:t>group,</w:t>
      </w:r>
      <w:r w:rsidR="0049085A" w:rsidRPr="00D67646">
        <w:rPr>
          <w:rFonts w:cs="Arial"/>
          <w:spacing w:val="-4"/>
          <w:w w:val="105"/>
          <w:szCs w:val="21"/>
        </w:rPr>
        <w:t xml:space="preserve"> </w:t>
      </w:r>
      <w:r w:rsidR="0049085A" w:rsidRPr="00D67646">
        <w:rPr>
          <w:rFonts w:cs="Arial"/>
          <w:w w:val="105"/>
          <w:szCs w:val="21"/>
        </w:rPr>
        <w:t>or</w:t>
      </w:r>
      <w:r w:rsidR="0049085A" w:rsidRPr="00D67646">
        <w:rPr>
          <w:rFonts w:cs="Arial"/>
          <w:spacing w:val="-4"/>
          <w:w w:val="105"/>
          <w:szCs w:val="21"/>
        </w:rPr>
        <w:t xml:space="preserve"> </w:t>
      </w:r>
      <w:r w:rsidR="00600C1F" w:rsidRPr="00D67646">
        <w:rPr>
          <w:rFonts w:cs="Arial"/>
          <w:w w:val="105"/>
          <w:szCs w:val="21"/>
        </w:rPr>
        <w:t>student</w:t>
      </w:r>
      <w:r w:rsidR="0049085A" w:rsidRPr="00D67646">
        <w:rPr>
          <w:rFonts w:cs="Arial"/>
          <w:w w:val="105"/>
          <w:szCs w:val="21"/>
        </w:rPr>
        <w:t>s</w:t>
      </w:r>
      <w:r w:rsidR="0049085A" w:rsidRPr="00D67646">
        <w:rPr>
          <w:rFonts w:cs="Arial"/>
          <w:spacing w:val="-4"/>
          <w:w w:val="105"/>
          <w:szCs w:val="21"/>
        </w:rPr>
        <w:t xml:space="preserve"> </w:t>
      </w:r>
      <w:r w:rsidR="0049085A" w:rsidRPr="00D67646">
        <w:rPr>
          <w:rFonts w:cs="Arial"/>
          <w:w w:val="105"/>
          <w:szCs w:val="21"/>
        </w:rPr>
        <w:t>with</w:t>
      </w:r>
      <w:r w:rsidR="0049085A" w:rsidRPr="00D67646">
        <w:rPr>
          <w:rFonts w:cs="Arial"/>
          <w:spacing w:val="-3"/>
          <w:w w:val="105"/>
          <w:szCs w:val="21"/>
        </w:rPr>
        <w:t xml:space="preserve"> </w:t>
      </w:r>
      <w:r w:rsidR="0049085A" w:rsidRPr="00D67646">
        <w:rPr>
          <w:rFonts w:cs="Arial"/>
          <w:w w:val="105"/>
          <w:szCs w:val="21"/>
        </w:rPr>
        <w:t>a</w:t>
      </w:r>
      <w:r w:rsidR="0049085A" w:rsidRPr="00D67646">
        <w:rPr>
          <w:rFonts w:cs="Arial"/>
          <w:spacing w:val="-47"/>
          <w:w w:val="105"/>
          <w:szCs w:val="21"/>
        </w:rPr>
        <w:t xml:space="preserve"> </w:t>
      </w:r>
      <w:r w:rsidR="0049085A" w:rsidRPr="00D67646">
        <w:rPr>
          <w:rFonts w:cs="Arial"/>
          <w:w w:val="105"/>
          <w:szCs w:val="21"/>
        </w:rPr>
        <w:t>disability or special educational needs, access to additional education or training to meet</w:t>
      </w:r>
      <w:r w:rsidR="0049085A" w:rsidRPr="00D67646">
        <w:rPr>
          <w:rFonts w:cs="Arial"/>
          <w:spacing w:val="1"/>
          <w:w w:val="105"/>
          <w:szCs w:val="21"/>
        </w:rPr>
        <w:t xml:space="preserve"> </w:t>
      </w:r>
      <w:r w:rsidR="0049085A" w:rsidRPr="00D67646">
        <w:rPr>
          <w:rFonts w:cs="Arial"/>
          <w:w w:val="105"/>
          <w:szCs w:val="21"/>
        </w:rPr>
        <w:t xml:space="preserve">the needs of the </w:t>
      </w:r>
      <w:r w:rsidR="00C40C69" w:rsidRPr="00D67646">
        <w:rPr>
          <w:rFonts w:cs="Arial"/>
          <w:w w:val="105"/>
          <w:szCs w:val="21"/>
        </w:rPr>
        <w:t>student</w:t>
      </w:r>
      <w:r w:rsidR="0049085A" w:rsidRPr="00D67646">
        <w:rPr>
          <w:rFonts w:cs="Arial"/>
          <w:w w:val="105"/>
          <w:szCs w:val="21"/>
        </w:rPr>
        <w:t>s in that group, for example, special language training for</w:t>
      </w:r>
      <w:r w:rsidR="0049085A" w:rsidRPr="00D67646">
        <w:rPr>
          <w:rFonts w:cs="Arial"/>
          <w:spacing w:val="1"/>
          <w:w w:val="105"/>
          <w:szCs w:val="21"/>
        </w:rPr>
        <w:t xml:space="preserve"> </w:t>
      </w:r>
      <w:r w:rsidR="0049085A" w:rsidRPr="00D67646">
        <w:rPr>
          <w:rFonts w:cs="Arial"/>
          <w:w w:val="105"/>
          <w:szCs w:val="21"/>
        </w:rPr>
        <w:t>groups whose</w:t>
      </w:r>
      <w:r w:rsidR="0049085A" w:rsidRPr="00D67646">
        <w:rPr>
          <w:rFonts w:cs="Arial"/>
          <w:spacing w:val="1"/>
          <w:w w:val="105"/>
          <w:szCs w:val="21"/>
        </w:rPr>
        <w:t xml:space="preserve"> </w:t>
      </w:r>
      <w:r w:rsidR="0049085A" w:rsidRPr="00D67646">
        <w:rPr>
          <w:rFonts w:cs="Arial"/>
          <w:w w:val="105"/>
          <w:szCs w:val="21"/>
        </w:rPr>
        <w:t>first language</w:t>
      </w:r>
      <w:r w:rsidR="0049085A" w:rsidRPr="00D67646">
        <w:rPr>
          <w:rFonts w:cs="Arial"/>
          <w:spacing w:val="2"/>
          <w:w w:val="105"/>
          <w:szCs w:val="21"/>
        </w:rPr>
        <w:t xml:space="preserve"> </w:t>
      </w:r>
      <w:r w:rsidR="0049085A" w:rsidRPr="00D67646">
        <w:rPr>
          <w:rFonts w:cs="Arial"/>
          <w:w w:val="105"/>
          <w:szCs w:val="21"/>
        </w:rPr>
        <w:t>is not</w:t>
      </w:r>
      <w:r w:rsidR="0049085A" w:rsidRPr="00D67646">
        <w:rPr>
          <w:rFonts w:cs="Arial"/>
          <w:spacing w:val="-8"/>
          <w:w w:val="105"/>
          <w:szCs w:val="21"/>
        </w:rPr>
        <w:t xml:space="preserve"> </w:t>
      </w:r>
      <w:r w:rsidR="0049085A" w:rsidRPr="00D67646">
        <w:rPr>
          <w:rFonts w:cs="Arial"/>
          <w:w w:val="105"/>
          <w:szCs w:val="21"/>
        </w:rPr>
        <w:t>English.</w:t>
      </w:r>
    </w:p>
    <w:p w14:paraId="2EFAD750" w14:textId="0E4EFBAA" w:rsidR="00600C1F" w:rsidRPr="00D67646" w:rsidRDefault="00600C1F" w:rsidP="003E4AD2">
      <w:pPr>
        <w:pStyle w:val="HeadingLevel2"/>
        <w:jc w:val="left"/>
        <w:rPr>
          <w:rFonts w:cs="Arial"/>
          <w:w w:val="105"/>
          <w:szCs w:val="21"/>
        </w:rPr>
      </w:pPr>
      <w:r w:rsidRPr="00D67646">
        <w:rPr>
          <w:rFonts w:cs="Arial"/>
          <w:w w:val="105"/>
          <w:szCs w:val="21"/>
        </w:rPr>
        <w:t>All students are encouraged to work and play freely with, and have</w:t>
      </w:r>
      <w:r w:rsidRPr="00D67646">
        <w:rPr>
          <w:rFonts w:cs="Arial"/>
          <w:spacing w:val="1"/>
          <w:w w:val="105"/>
          <w:szCs w:val="21"/>
        </w:rPr>
        <w:t xml:space="preserve"> </w:t>
      </w:r>
      <w:r w:rsidRPr="00D67646">
        <w:rPr>
          <w:rFonts w:cs="Arial"/>
          <w:w w:val="105"/>
          <w:szCs w:val="21"/>
        </w:rPr>
        <w:t>respect for, all other students, irrespective of any protected characteristics, subject to</w:t>
      </w:r>
      <w:r w:rsidRPr="00D67646">
        <w:rPr>
          <w:rFonts w:cs="Arial"/>
          <w:spacing w:val="-47"/>
          <w:w w:val="105"/>
          <w:szCs w:val="21"/>
        </w:rPr>
        <w:t xml:space="preserve"> </w:t>
      </w:r>
      <w:r w:rsidRPr="00D67646">
        <w:rPr>
          <w:rFonts w:cs="Arial"/>
          <w:w w:val="105"/>
          <w:szCs w:val="21"/>
        </w:rPr>
        <w:t>considerations</w:t>
      </w:r>
      <w:r w:rsidRPr="00D67646">
        <w:rPr>
          <w:rFonts w:cs="Arial"/>
          <w:spacing w:val="-3"/>
          <w:w w:val="105"/>
          <w:szCs w:val="21"/>
        </w:rPr>
        <w:t xml:space="preserve"> </w:t>
      </w:r>
      <w:r w:rsidRPr="00D67646">
        <w:rPr>
          <w:rFonts w:cs="Arial"/>
          <w:w w:val="105"/>
          <w:szCs w:val="21"/>
        </w:rPr>
        <w:t>of</w:t>
      </w:r>
      <w:r w:rsidRPr="00D67646">
        <w:rPr>
          <w:rFonts w:cs="Arial"/>
          <w:spacing w:val="-3"/>
          <w:w w:val="105"/>
          <w:szCs w:val="21"/>
        </w:rPr>
        <w:t xml:space="preserve"> </w:t>
      </w:r>
      <w:r w:rsidRPr="00D67646">
        <w:rPr>
          <w:rFonts w:cs="Arial"/>
          <w:w w:val="105"/>
          <w:szCs w:val="21"/>
        </w:rPr>
        <w:t>safety</w:t>
      </w:r>
      <w:r w:rsidRPr="00D67646">
        <w:rPr>
          <w:rFonts w:cs="Arial"/>
          <w:spacing w:val="-1"/>
          <w:w w:val="105"/>
          <w:szCs w:val="21"/>
        </w:rPr>
        <w:t xml:space="preserve"> </w:t>
      </w:r>
      <w:r w:rsidRPr="00D67646">
        <w:rPr>
          <w:rFonts w:cs="Arial"/>
          <w:w w:val="105"/>
          <w:szCs w:val="21"/>
        </w:rPr>
        <w:t>and</w:t>
      </w:r>
      <w:r w:rsidRPr="00D67646">
        <w:rPr>
          <w:rFonts w:cs="Arial"/>
          <w:spacing w:val="-2"/>
          <w:w w:val="105"/>
          <w:szCs w:val="21"/>
        </w:rPr>
        <w:t xml:space="preserve"> </w:t>
      </w:r>
      <w:r w:rsidRPr="00D67646">
        <w:rPr>
          <w:rFonts w:cs="Arial"/>
          <w:w w:val="105"/>
          <w:szCs w:val="21"/>
        </w:rPr>
        <w:t>welfare.</w:t>
      </w:r>
      <w:r w:rsidRPr="00D67646">
        <w:rPr>
          <w:rFonts w:cs="Arial"/>
          <w:spacing w:val="-3"/>
          <w:w w:val="105"/>
          <w:szCs w:val="21"/>
        </w:rPr>
        <w:t xml:space="preserve"> </w:t>
      </w:r>
      <w:r w:rsidRPr="00D67646">
        <w:rPr>
          <w:rFonts w:cs="Arial"/>
          <w:w w:val="105"/>
          <w:szCs w:val="21"/>
        </w:rPr>
        <w:t>Positive</w:t>
      </w:r>
      <w:r w:rsidRPr="00D67646">
        <w:rPr>
          <w:rFonts w:cs="Arial"/>
          <w:spacing w:val="-1"/>
          <w:w w:val="105"/>
          <w:szCs w:val="21"/>
        </w:rPr>
        <w:t xml:space="preserve"> </w:t>
      </w:r>
      <w:r w:rsidRPr="00D67646">
        <w:rPr>
          <w:rFonts w:cs="Arial"/>
          <w:w w:val="105"/>
          <w:szCs w:val="21"/>
        </w:rPr>
        <w:t>attitudes</w:t>
      </w:r>
      <w:r w:rsidRPr="00D67646">
        <w:rPr>
          <w:rFonts w:cs="Arial"/>
          <w:spacing w:val="-3"/>
          <w:w w:val="105"/>
          <w:szCs w:val="21"/>
        </w:rPr>
        <w:t xml:space="preserve"> </w:t>
      </w:r>
      <w:r w:rsidRPr="00D67646">
        <w:rPr>
          <w:rFonts w:cs="Arial"/>
          <w:w w:val="105"/>
          <w:szCs w:val="21"/>
        </w:rPr>
        <w:t>are</w:t>
      </w:r>
      <w:r w:rsidRPr="00D67646">
        <w:rPr>
          <w:rFonts w:cs="Arial"/>
          <w:spacing w:val="-2"/>
          <w:w w:val="105"/>
          <w:szCs w:val="21"/>
        </w:rPr>
        <w:t xml:space="preserve"> </w:t>
      </w:r>
      <w:r w:rsidRPr="00D67646">
        <w:rPr>
          <w:rFonts w:cs="Arial"/>
          <w:w w:val="105"/>
          <w:szCs w:val="21"/>
        </w:rPr>
        <w:t>fostered</w:t>
      </w:r>
      <w:r w:rsidRPr="00D67646">
        <w:rPr>
          <w:rFonts w:cs="Arial"/>
          <w:spacing w:val="-1"/>
          <w:w w:val="105"/>
          <w:szCs w:val="21"/>
        </w:rPr>
        <w:t xml:space="preserve"> </w:t>
      </w:r>
      <w:r w:rsidRPr="00D67646">
        <w:rPr>
          <w:rFonts w:cs="Arial"/>
          <w:w w:val="105"/>
          <w:szCs w:val="21"/>
        </w:rPr>
        <w:t>towards</w:t>
      </w:r>
      <w:r w:rsidRPr="00D67646">
        <w:rPr>
          <w:rFonts w:cs="Arial"/>
          <w:spacing w:val="-3"/>
          <w:w w:val="105"/>
          <w:szCs w:val="21"/>
        </w:rPr>
        <w:t xml:space="preserve"> </w:t>
      </w:r>
      <w:r w:rsidRPr="00D67646">
        <w:rPr>
          <w:rFonts w:cs="Arial"/>
          <w:w w:val="105"/>
          <w:szCs w:val="21"/>
        </w:rPr>
        <w:t>all groups</w:t>
      </w:r>
      <w:r w:rsidRPr="00D67646">
        <w:rPr>
          <w:rFonts w:cs="Arial"/>
          <w:spacing w:val="-5"/>
          <w:w w:val="105"/>
          <w:szCs w:val="21"/>
        </w:rPr>
        <w:t xml:space="preserve"> </w:t>
      </w:r>
      <w:r w:rsidRPr="00D67646">
        <w:rPr>
          <w:rFonts w:cs="Arial"/>
          <w:w w:val="105"/>
          <w:szCs w:val="21"/>
        </w:rPr>
        <w:t>in</w:t>
      </w:r>
      <w:r w:rsidRPr="00D67646">
        <w:rPr>
          <w:rFonts w:cs="Arial"/>
          <w:spacing w:val="-3"/>
          <w:w w:val="105"/>
          <w:szCs w:val="21"/>
        </w:rPr>
        <w:t xml:space="preserve"> </w:t>
      </w:r>
      <w:r w:rsidRPr="00D67646">
        <w:rPr>
          <w:rFonts w:cs="Arial"/>
          <w:w w:val="105"/>
          <w:szCs w:val="21"/>
        </w:rPr>
        <w:t>society</w:t>
      </w:r>
      <w:r w:rsidRPr="00D67646">
        <w:rPr>
          <w:rFonts w:cs="Arial"/>
          <w:spacing w:val="-3"/>
          <w:w w:val="105"/>
          <w:szCs w:val="21"/>
        </w:rPr>
        <w:t xml:space="preserve"> </w:t>
      </w:r>
      <w:r w:rsidRPr="00D67646">
        <w:rPr>
          <w:rFonts w:cs="Arial"/>
          <w:w w:val="105"/>
          <w:szCs w:val="21"/>
        </w:rPr>
        <w:t>through</w:t>
      </w:r>
      <w:r w:rsidRPr="00D67646">
        <w:rPr>
          <w:rFonts w:cs="Arial"/>
          <w:spacing w:val="-3"/>
          <w:w w:val="105"/>
          <w:szCs w:val="21"/>
        </w:rPr>
        <w:t xml:space="preserve"> </w:t>
      </w:r>
      <w:r w:rsidRPr="00D67646">
        <w:rPr>
          <w:rFonts w:cs="Arial"/>
          <w:w w:val="105"/>
          <w:szCs w:val="21"/>
        </w:rPr>
        <w:t>the</w:t>
      </w:r>
      <w:r w:rsidRPr="00D67646">
        <w:rPr>
          <w:rFonts w:cs="Arial"/>
          <w:spacing w:val="-3"/>
          <w:w w:val="105"/>
          <w:szCs w:val="21"/>
        </w:rPr>
        <w:t xml:space="preserve"> </w:t>
      </w:r>
      <w:r w:rsidRPr="00D67646">
        <w:rPr>
          <w:rFonts w:cs="Arial"/>
          <w:w w:val="105"/>
          <w:szCs w:val="21"/>
        </w:rPr>
        <w:t>curriculum</w:t>
      </w:r>
      <w:r w:rsidRPr="00D67646">
        <w:rPr>
          <w:rFonts w:cs="Arial"/>
          <w:spacing w:val="-3"/>
          <w:w w:val="105"/>
          <w:szCs w:val="21"/>
        </w:rPr>
        <w:t xml:space="preserve"> </w:t>
      </w:r>
      <w:r w:rsidRPr="00D67646">
        <w:rPr>
          <w:rFonts w:cs="Arial"/>
          <w:w w:val="105"/>
          <w:szCs w:val="21"/>
        </w:rPr>
        <w:t>and</w:t>
      </w:r>
      <w:r w:rsidRPr="00D67646">
        <w:rPr>
          <w:rFonts w:cs="Arial"/>
          <w:spacing w:val="-3"/>
          <w:w w:val="105"/>
          <w:szCs w:val="21"/>
        </w:rPr>
        <w:t xml:space="preserve"> </w:t>
      </w:r>
      <w:r w:rsidRPr="00D67646">
        <w:rPr>
          <w:rFonts w:cs="Arial"/>
          <w:w w:val="105"/>
          <w:szCs w:val="21"/>
        </w:rPr>
        <w:t>ethos</w:t>
      </w:r>
      <w:r w:rsidRPr="00D67646">
        <w:rPr>
          <w:rFonts w:cs="Arial"/>
          <w:spacing w:val="-4"/>
          <w:w w:val="105"/>
          <w:szCs w:val="21"/>
        </w:rPr>
        <w:t xml:space="preserve"> </w:t>
      </w:r>
      <w:r w:rsidRPr="00D67646">
        <w:rPr>
          <w:rFonts w:cs="Arial"/>
          <w:w w:val="105"/>
          <w:szCs w:val="21"/>
        </w:rPr>
        <w:t>of</w:t>
      </w:r>
      <w:r w:rsidRPr="00D67646">
        <w:rPr>
          <w:rFonts w:cs="Arial"/>
          <w:spacing w:val="-4"/>
          <w:w w:val="105"/>
          <w:szCs w:val="21"/>
        </w:rPr>
        <w:t xml:space="preserve"> </w:t>
      </w:r>
      <w:r w:rsidRPr="00D67646">
        <w:rPr>
          <w:rFonts w:cs="Arial"/>
          <w:w w:val="105"/>
          <w:szCs w:val="21"/>
        </w:rPr>
        <w:t>the</w:t>
      </w:r>
      <w:r w:rsidRPr="00D67646">
        <w:rPr>
          <w:rFonts w:cs="Arial"/>
          <w:spacing w:val="-3"/>
          <w:w w:val="105"/>
          <w:szCs w:val="21"/>
        </w:rPr>
        <w:t xml:space="preserve"> </w:t>
      </w:r>
      <w:r w:rsidR="00A72416">
        <w:rPr>
          <w:rFonts w:cs="Arial"/>
          <w:w w:val="105"/>
          <w:szCs w:val="21"/>
        </w:rPr>
        <w:t>college</w:t>
      </w:r>
      <w:r w:rsidRPr="00D67646">
        <w:rPr>
          <w:rFonts w:cs="Arial"/>
          <w:w w:val="105"/>
          <w:szCs w:val="21"/>
        </w:rPr>
        <w:t>,</w:t>
      </w:r>
      <w:r w:rsidRPr="00D67646">
        <w:rPr>
          <w:rFonts w:cs="Arial"/>
          <w:spacing w:val="-5"/>
          <w:w w:val="105"/>
          <w:szCs w:val="21"/>
        </w:rPr>
        <w:t xml:space="preserve"> </w:t>
      </w:r>
      <w:r w:rsidRPr="00D67646">
        <w:rPr>
          <w:rFonts w:cs="Arial"/>
          <w:w w:val="105"/>
          <w:szCs w:val="21"/>
        </w:rPr>
        <w:t>and</w:t>
      </w:r>
      <w:r w:rsidRPr="00D67646">
        <w:rPr>
          <w:rFonts w:cs="Arial"/>
          <w:spacing w:val="-3"/>
          <w:w w:val="105"/>
          <w:szCs w:val="21"/>
        </w:rPr>
        <w:t xml:space="preserve"> </w:t>
      </w:r>
      <w:r w:rsidRPr="00D67646">
        <w:rPr>
          <w:rFonts w:cs="Arial"/>
          <w:w w:val="105"/>
          <w:szCs w:val="21"/>
        </w:rPr>
        <w:t>students</w:t>
      </w:r>
      <w:r w:rsidRPr="00D67646">
        <w:rPr>
          <w:rFonts w:cs="Arial"/>
          <w:spacing w:val="-4"/>
          <w:w w:val="105"/>
          <w:szCs w:val="21"/>
        </w:rPr>
        <w:t xml:space="preserve"> </w:t>
      </w:r>
      <w:r w:rsidRPr="00D67646">
        <w:rPr>
          <w:rFonts w:cs="Arial"/>
          <w:w w:val="105"/>
          <w:szCs w:val="21"/>
        </w:rPr>
        <w:t>are encouraged</w:t>
      </w:r>
      <w:r w:rsidRPr="00D67646">
        <w:rPr>
          <w:rFonts w:cs="Arial"/>
          <w:spacing w:val="1"/>
          <w:w w:val="105"/>
          <w:szCs w:val="21"/>
        </w:rPr>
        <w:t xml:space="preserve"> </w:t>
      </w:r>
      <w:r w:rsidRPr="00D67646">
        <w:rPr>
          <w:rFonts w:cs="Arial"/>
          <w:w w:val="105"/>
          <w:szCs w:val="21"/>
        </w:rPr>
        <w:t>to</w:t>
      </w:r>
      <w:r w:rsidRPr="00D67646">
        <w:rPr>
          <w:rFonts w:cs="Arial"/>
          <w:spacing w:val="1"/>
          <w:w w:val="105"/>
          <w:szCs w:val="21"/>
        </w:rPr>
        <w:t xml:space="preserve"> </w:t>
      </w:r>
      <w:r w:rsidRPr="00D67646">
        <w:rPr>
          <w:rFonts w:cs="Arial"/>
          <w:w w:val="105"/>
          <w:szCs w:val="21"/>
        </w:rPr>
        <w:t>question</w:t>
      </w:r>
      <w:r w:rsidRPr="00D67646">
        <w:rPr>
          <w:rFonts w:cs="Arial"/>
          <w:spacing w:val="1"/>
          <w:w w:val="105"/>
          <w:szCs w:val="21"/>
        </w:rPr>
        <w:t xml:space="preserve"> </w:t>
      </w:r>
      <w:r w:rsidRPr="00D67646">
        <w:rPr>
          <w:rFonts w:cs="Arial"/>
          <w:w w:val="105"/>
          <w:szCs w:val="21"/>
        </w:rPr>
        <w:t>assumptions and</w:t>
      </w:r>
      <w:r w:rsidRPr="00D67646">
        <w:rPr>
          <w:rFonts w:cs="Arial"/>
          <w:spacing w:val="1"/>
          <w:w w:val="105"/>
          <w:szCs w:val="21"/>
        </w:rPr>
        <w:t xml:space="preserve"> </w:t>
      </w:r>
      <w:r w:rsidRPr="00D67646">
        <w:rPr>
          <w:rFonts w:cs="Arial"/>
          <w:w w:val="105"/>
          <w:szCs w:val="21"/>
        </w:rPr>
        <w:t>stereotypes.</w:t>
      </w:r>
    </w:p>
    <w:p w14:paraId="0A25592E" w14:textId="75FE3F69" w:rsidR="001A004C" w:rsidRPr="00D67646" w:rsidRDefault="00C441CA" w:rsidP="00FB1FE3">
      <w:pPr>
        <w:pStyle w:val="HeadingLevel1"/>
        <w:rPr>
          <w:rFonts w:cs="Arial"/>
          <w:sz w:val="21"/>
          <w:szCs w:val="21"/>
        </w:rPr>
      </w:pPr>
      <w:r>
        <w:rPr>
          <w:rFonts w:cs="Arial"/>
          <w:sz w:val="21"/>
          <w:szCs w:val="21"/>
        </w:rPr>
        <w:t xml:space="preserve">Behaviour </w:t>
      </w:r>
      <w:r w:rsidR="001A004C" w:rsidRPr="00D67646">
        <w:rPr>
          <w:rFonts w:cs="Arial"/>
          <w:sz w:val="21"/>
          <w:szCs w:val="21"/>
        </w:rPr>
        <w:t>policy</w:t>
      </w:r>
    </w:p>
    <w:p w14:paraId="55DAE877" w14:textId="11055CFC" w:rsidR="001A004C" w:rsidRPr="00D67646" w:rsidRDefault="001A004C" w:rsidP="00C441CA">
      <w:pPr>
        <w:pStyle w:val="BodyText1"/>
        <w:jc w:val="left"/>
        <w:rPr>
          <w:rFonts w:cs="Arial"/>
          <w:szCs w:val="21"/>
        </w:rPr>
      </w:pPr>
      <w:r w:rsidRPr="00D67646">
        <w:rPr>
          <w:rFonts w:cs="Arial"/>
          <w:szCs w:val="21"/>
        </w:rPr>
        <w:t xml:space="preserve">The decision to </w:t>
      </w:r>
      <w:r w:rsidR="0026509E" w:rsidRPr="00D67646">
        <w:rPr>
          <w:rFonts w:cs="Arial"/>
          <w:szCs w:val="21"/>
        </w:rPr>
        <w:t xml:space="preserve">suspend or permanently </w:t>
      </w:r>
      <w:r w:rsidRPr="00D67646">
        <w:rPr>
          <w:rFonts w:cs="Arial"/>
          <w:szCs w:val="21"/>
        </w:rPr>
        <w:t>exclude a child is a last resort</w:t>
      </w:r>
      <w:r w:rsidR="00413FCA" w:rsidRPr="00D67646">
        <w:rPr>
          <w:rFonts w:cs="Arial"/>
          <w:szCs w:val="21"/>
        </w:rPr>
        <w:t xml:space="preserve"> and will be made in accordance with</w:t>
      </w:r>
      <w:r w:rsidRPr="00D67646">
        <w:rPr>
          <w:rFonts w:cs="Arial"/>
          <w:szCs w:val="21"/>
        </w:rPr>
        <w:t xml:space="preserve"> </w:t>
      </w:r>
      <w:r w:rsidRPr="003E4AD2">
        <w:rPr>
          <w:rFonts w:cs="Arial"/>
          <w:szCs w:val="21"/>
        </w:rPr>
        <w:t xml:space="preserve">the </w:t>
      </w:r>
      <w:r w:rsidR="00A7214E" w:rsidRPr="003E4AD2">
        <w:rPr>
          <w:rFonts w:cs="Arial"/>
          <w:szCs w:val="21"/>
        </w:rPr>
        <w:t>behaviour</w:t>
      </w:r>
      <w:r w:rsidR="003E4AD2" w:rsidRPr="003E4AD2">
        <w:rPr>
          <w:rFonts w:cs="Arial"/>
          <w:szCs w:val="21"/>
        </w:rPr>
        <w:t xml:space="preserve"> </w:t>
      </w:r>
      <w:r w:rsidRPr="00D67646">
        <w:rPr>
          <w:rFonts w:cs="Arial"/>
          <w:szCs w:val="21"/>
        </w:rPr>
        <w:t>policy</w:t>
      </w:r>
      <w:r w:rsidR="00413FCA" w:rsidRPr="00D67646">
        <w:rPr>
          <w:rFonts w:cs="Arial"/>
          <w:szCs w:val="21"/>
        </w:rPr>
        <w:t>. That policy applies to all students and any exclusion decision will take into account our duties under the Equality Act 20</w:t>
      </w:r>
      <w:r w:rsidR="0049085A" w:rsidRPr="00D67646">
        <w:rPr>
          <w:rFonts w:cs="Arial"/>
          <w:szCs w:val="21"/>
        </w:rPr>
        <w:t>1</w:t>
      </w:r>
      <w:r w:rsidR="00413FCA" w:rsidRPr="00D67646">
        <w:rPr>
          <w:rFonts w:cs="Arial"/>
          <w:szCs w:val="21"/>
        </w:rPr>
        <w:t>0</w:t>
      </w:r>
      <w:r w:rsidRPr="00D67646">
        <w:rPr>
          <w:rFonts w:cs="Arial"/>
          <w:szCs w:val="21"/>
        </w:rPr>
        <w:t>.</w:t>
      </w:r>
    </w:p>
    <w:p w14:paraId="52788EFC" w14:textId="7B39E917" w:rsidR="0049085A" w:rsidRPr="00D67646" w:rsidRDefault="0049085A" w:rsidP="00FB1FE3">
      <w:pPr>
        <w:pStyle w:val="HeadingLevel1"/>
        <w:rPr>
          <w:rFonts w:cs="Arial"/>
          <w:sz w:val="21"/>
          <w:szCs w:val="21"/>
        </w:rPr>
      </w:pPr>
      <w:r w:rsidRPr="00D67646">
        <w:rPr>
          <w:rFonts w:cs="Arial"/>
          <w:sz w:val="21"/>
          <w:szCs w:val="21"/>
        </w:rPr>
        <w:t>Gender Identity</w:t>
      </w:r>
    </w:p>
    <w:p w14:paraId="222A1CBC" w14:textId="26D165C6" w:rsidR="0049085A" w:rsidRPr="00D67646" w:rsidRDefault="008A5432" w:rsidP="003E4AD2">
      <w:pPr>
        <w:pStyle w:val="HeadingLevel2"/>
        <w:jc w:val="left"/>
        <w:rPr>
          <w:rFonts w:cs="Arial"/>
          <w:szCs w:val="21"/>
        </w:rPr>
      </w:pPr>
      <w:r w:rsidRPr="00D67646">
        <w:rPr>
          <w:rFonts w:cs="Arial"/>
          <w:szCs w:val="21"/>
        </w:rPr>
        <w:t xml:space="preserve">The </w:t>
      </w:r>
      <w:r w:rsidR="00A72416">
        <w:rPr>
          <w:rFonts w:cs="Arial"/>
          <w:szCs w:val="21"/>
        </w:rPr>
        <w:t>college</w:t>
      </w:r>
      <w:r w:rsidRPr="00D67646">
        <w:rPr>
          <w:rFonts w:cs="Arial"/>
          <w:szCs w:val="21"/>
        </w:rPr>
        <w:t xml:space="preserve"> is</w:t>
      </w:r>
      <w:r w:rsidR="0049085A" w:rsidRPr="00D67646">
        <w:rPr>
          <w:rFonts w:cs="Arial"/>
          <w:szCs w:val="21"/>
        </w:rPr>
        <w:t xml:space="preserve"> mindful of </w:t>
      </w:r>
      <w:r w:rsidRPr="00D67646">
        <w:rPr>
          <w:rFonts w:cs="Arial"/>
          <w:szCs w:val="21"/>
        </w:rPr>
        <w:t>its</w:t>
      </w:r>
      <w:r w:rsidR="0049085A" w:rsidRPr="00D67646">
        <w:rPr>
          <w:rFonts w:cs="Arial"/>
          <w:szCs w:val="21"/>
        </w:rPr>
        <w:t xml:space="preserve"> </w:t>
      </w:r>
      <w:r w:rsidR="0049085A" w:rsidRPr="003E4AD2">
        <w:rPr>
          <w:rFonts w:cs="Arial"/>
          <w:szCs w:val="21"/>
        </w:rPr>
        <w:t xml:space="preserve">responsibilities under the Equality Act 2010 towards students identifying as transgender and non-binary. </w:t>
      </w:r>
      <w:r w:rsidR="003E4AD2" w:rsidRPr="003E4AD2">
        <w:rPr>
          <w:rFonts w:cs="Arial"/>
          <w:szCs w:val="21"/>
        </w:rPr>
        <w:t>O</w:t>
      </w:r>
      <w:r w:rsidRPr="003E4AD2">
        <w:rPr>
          <w:rFonts w:cs="Arial"/>
          <w:szCs w:val="21"/>
        </w:rPr>
        <w:t>ur</w:t>
      </w:r>
      <w:r w:rsidR="0049085A" w:rsidRPr="003E4AD2">
        <w:rPr>
          <w:rFonts w:cs="Arial"/>
          <w:szCs w:val="21"/>
        </w:rPr>
        <w:t xml:space="preserve"> </w:t>
      </w:r>
      <w:r w:rsidR="00A72416">
        <w:rPr>
          <w:rFonts w:cs="Arial"/>
          <w:szCs w:val="21"/>
        </w:rPr>
        <w:t>college</w:t>
      </w:r>
      <w:r w:rsidR="003E4AD2" w:rsidRPr="003E4AD2">
        <w:rPr>
          <w:rFonts w:cs="Arial"/>
          <w:szCs w:val="21"/>
        </w:rPr>
        <w:t xml:space="preserve"> has </w:t>
      </w:r>
      <w:r w:rsidR="0049085A" w:rsidRPr="003E4AD2">
        <w:rPr>
          <w:rFonts w:cs="Arial"/>
          <w:szCs w:val="21"/>
        </w:rPr>
        <w:t>uni-sex / gender neutral facilities for all students who wish to use them. In</w:t>
      </w:r>
      <w:r w:rsidR="0049085A" w:rsidRPr="00D67646">
        <w:rPr>
          <w:rFonts w:cs="Arial"/>
          <w:szCs w:val="21"/>
        </w:rPr>
        <w:t xml:space="preserve"> respect of students identifying as trans-gender or non-binary, the </w:t>
      </w:r>
      <w:r w:rsidR="00A72416">
        <w:rPr>
          <w:rFonts w:cs="Arial"/>
          <w:szCs w:val="21"/>
        </w:rPr>
        <w:t>college</w:t>
      </w:r>
      <w:r w:rsidR="0049085A" w:rsidRPr="00D67646">
        <w:rPr>
          <w:rFonts w:cs="Arial"/>
          <w:szCs w:val="21"/>
        </w:rPr>
        <w:t xml:space="preserve"> will be sensitive to their individual needs whilst also recognising the needs and sensitivities of other students. Students who have confirmed that they have commenced the process of transitioning, and therefore fall under the protected characteristic of gender-reassignment will be provided with appropriate pastoral care and support.</w:t>
      </w:r>
    </w:p>
    <w:p w14:paraId="70ACA17E" w14:textId="77777777" w:rsidR="00E30534" w:rsidRDefault="00E30534" w:rsidP="00FB1FE3">
      <w:pPr>
        <w:pStyle w:val="HeadingLevel1"/>
        <w:rPr>
          <w:rFonts w:cs="Arial"/>
          <w:sz w:val="21"/>
          <w:szCs w:val="21"/>
        </w:rPr>
      </w:pPr>
      <w:r w:rsidRPr="00E30534">
        <w:rPr>
          <w:rFonts w:cs="Arial"/>
          <w:sz w:val="21"/>
          <w:szCs w:val="21"/>
        </w:rPr>
        <w:lastRenderedPageBreak/>
        <w:t xml:space="preserve">Recruitment and selection </w:t>
      </w:r>
    </w:p>
    <w:p w14:paraId="460880C0" w14:textId="77777777" w:rsidR="00E30534" w:rsidRDefault="00E30534" w:rsidP="00E30534">
      <w:pPr>
        <w:pStyle w:val="HeadingLevel1"/>
        <w:numPr>
          <w:ilvl w:val="0"/>
          <w:numId w:val="0"/>
        </w:numPr>
        <w:ind w:left="720" w:hanging="720"/>
        <w:rPr>
          <w:rFonts w:cs="Arial"/>
          <w:b w:val="0"/>
          <w:bCs/>
          <w:sz w:val="21"/>
          <w:szCs w:val="21"/>
        </w:rPr>
      </w:pPr>
      <w:r w:rsidRPr="00E30534">
        <w:rPr>
          <w:rFonts w:cs="Arial"/>
          <w:b w:val="0"/>
          <w:bCs/>
          <w:sz w:val="21"/>
          <w:szCs w:val="21"/>
        </w:rPr>
        <w:t xml:space="preserve">12.1 </w:t>
      </w:r>
      <w:r>
        <w:rPr>
          <w:rFonts w:cs="Arial"/>
          <w:b w:val="0"/>
          <w:bCs/>
          <w:sz w:val="21"/>
          <w:szCs w:val="21"/>
        </w:rPr>
        <w:tab/>
      </w:r>
      <w:r w:rsidRPr="00E30534">
        <w:rPr>
          <w:rFonts w:cs="Arial"/>
          <w:b w:val="0"/>
          <w:bCs/>
          <w:sz w:val="21"/>
          <w:szCs w:val="21"/>
        </w:rPr>
        <w:t xml:space="preserve">All employees, whether part-time, full-time, temporary or permanent will be treated fairly and equally. We will avoid unlawful discrimination in all aspects of employment including recruitment, promotion, opportunities for training, pay and benefits, discipline and selection for redundancy. Selections will be made on the basis of aptitude, ability and/or merit, where appropriate. </w:t>
      </w:r>
    </w:p>
    <w:p w14:paraId="2B81EB9B" w14:textId="4A3A3412" w:rsidR="00E30534" w:rsidRPr="00E30534" w:rsidRDefault="00E30534" w:rsidP="00E30534">
      <w:pPr>
        <w:pStyle w:val="HeadingLevel1"/>
        <w:numPr>
          <w:ilvl w:val="0"/>
          <w:numId w:val="0"/>
        </w:numPr>
        <w:ind w:left="720" w:hanging="720"/>
        <w:jc w:val="left"/>
        <w:rPr>
          <w:rFonts w:cs="Arial"/>
          <w:b w:val="0"/>
          <w:bCs/>
          <w:sz w:val="21"/>
          <w:szCs w:val="21"/>
        </w:rPr>
      </w:pPr>
      <w:r w:rsidRPr="00E30534">
        <w:rPr>
          <w:rFonts w:cs="Arial"/>
          <w:b w:val="0"/>
          <w:bCs/>
          <w:sz w:val="21"/>
          <w:szCs w:val="21"/>
        </w:rPr>
        <w:t xml:space="preserve">12.2 </w:t>
      </w:r>
      <w:r>
        <w:rPr>
          <w:rFonts w:cs="Arial"/>
          <w:b w:val="0"/>
          <w:bCs/>
          <w:sz w:val="21"/>
          <w:szCs w:val="21"/>
        </w:rPr>
        <w:tab/>
      </w:r>
      <w:r w:rsidRPr="00E30534">
        <w:rPr>
          <w:rFonts w:cs="Arial"/>
          <w:b w:val="0"/>
          <w:bCs/>
          <w:sz w:val="21"/>
          <w:szCs w:val="21"/>
        </w:rPr>
        <w:t xml:space="preserve">Where appropriate, the </w:t>
      </w:r>
      <w:r w:rsidR="00A72416">
        <w:rPr>
          <w:rFonts w:cs="Arial"/>
          <w:b w:val="0"/>
          <w:bCs/>
          <w:sz w:val="21"/>
          <w:szCs w:val="21"/>
        </w:rPr>
        <w:t>college</w:t>
      </w:r>
      <w:r w:rsidRPr="00E30534">
        <w:rPr>
          <w:rFonts w:cs="Arial"/>
          <w:b w:val="0"/>
          <w:bCs/>
          <w:sz w:val="21"/>
          <w:szCs w:val="21"/>
        </w:rPr>
        <w:t xml:space="preserve"> will endeavour to make all reasonable and effective adjustments during the recruitment and selection process. Where recruitment and selection is carried out by a third party, on behalf of the School, we will take all reasonable steps to ensure they adhere to the principles of this policy.</w:t>
      </w:r>
    </w:p>
    <w:p w14:paraId="69E942A3" w14:textId="53F2FA87" w:rsidR="001A004C" w:rsidRPr="00D67646" w:rsidRDefault="001A004C" w:rsidP="00FB1FE3">
      <w:pPr>
        <w:pStyle w:val="HeadingLevel1"/>
        <w:rPr>
          <w:rFonts w:cs="Arial"/>
          <w:sz w:val="21"/>
          <w:szCs w:val="21"/>
        </w:rPr>
      </w:pPr>
      <w:r w:rsidRPr="00D67646">
        <w:rPr>
          <w:rFonts w:cs="Arial"/>
          <w:sz w:val="21"/>
          <w:szCs w:val="21"/>
        </w:rPr>
        <w:t>Reporting and recording incidents of discrimination and harassment</w:t>
      </w:r>
    </w:p>
    <w:p w14:paraId="76BEFDDF" w14:textId="56F9973D" w:rsidR="00E30534" w:rsidRPr="00D67646" w:rsidRDefault="001A004C" w:rsidP="00E30534">
      <w:pPr>
        <w:pStyle w:val="BodyText1"/>
        <w:jc w:val="left"/>
        <w:rPr>
          <w:rFonts w:cs="Arial"/>
          <w:szCs w:val="21"/>
        </w:rPr>
      </w:pPr>
      <w:r w:rsidRPr="00D67646">
        <w:rPr>
          <w:rFonts w:cs="Arial"/>
          <w:szCs w:val="21"/>
        </w:rPr>
        <w:t>All incidents of discriminatory treatment, bullying and harassment must be reported to senior staff and recorded as soon as is</w:t>
      </w:r>
      <w:r w:rsidR="00A7214E" w:rsidRPr="00D67646">
        <w:rPr>
          <w:rFonts w:cs="Arial"/>
          <w:szCs w:val="21"/>
        </w:rPr>
        <w:t xml:space="preserve"> </w:t>
      </w:r>
      <w:r w:rsidRPr="00D67646">
        <w:rPr>
          <w:rFonts w:cs="Arial"/>
          <w:szCs w:val="21"/>
        </w:rPr>
        <w:t>reasonably possible (and in any event within 24 hours of the incident). All bullying-related incidents (confirmed or otherwise), will be</w:t>
      </w:r>
      <w:r w:rsidR="00A7214E" w:rsidRPr="00D67646">
        <w:rPr>
          <w:rFonts w:cs="Arial"/>
          <w:szCs w:val="21"/>
        </w:rPr>
        <w:t xml:space="preserve"> </w:t>
      </w:r>
      <w:r w:rsidRPr="00D67646">
        <w:rPr>
          <w:rFonts w:cs="Arial"/>
          <w:szCs w:val="21"/>
        </w:rPr>
        <w:t>addressed in accordance with our Anti-Bullying Policy.</w:t>
      </w:r>
    </w:p>
    <w:p w14:paraId="7F5ADAAD" w14:textId="77777777" w:rsidR="00E30534" w:rsidRDefault="00E30534" w:rsidP="00E30534">
      <w:pPr>
        <w:pStyle w:val="HeadingLevel1"/>
        <w:rPr>
          <w:rFonts w:cs="Arial"/>
          <w:sz w:val="21"/>
          <w:szCs w:val="21"/>
        </w:rPr>
      </w:pPr>
      <w:r w:rsidRPr="00E30534">
        <w:rPr>
          <w:rFonts w:cs="Arial"/>
          <w:sz w:val="21"/>
          <w:szCs w:val="21"/>
        </w:rPr>
        <w:t>Complaints and grievances</w:t>
      </w:r>
    </w:p>
    <w:p w14:paraId="5B80D71B" w14:textId="3658950D" w:rsidR="00E30534" w:rsidRPr="00E30534" w:rsidRDefault="00E30534" w:rsidP="00E30534">
      <w:pPr>
        <w:pStyle w:val="HeadingLevel1"/>
        <w:numPr>
          <w:ilvl w:val="0"/>
          <w:numId w:val="0"/>
        </w:numPr>
        <w:ind w:left="720"/>
        <w:rPr>
          <w:rFonts w:cs="Arial"/>
          <w:sz w:val="21"/>
          <w:szCs w:val="21"/>
        </w:rPr>
      </w:pPr>
      <w:r w:rsidRPr="00E30534">
        <w:rPr>
          <w:rFonts w:cs="Arial"/>
          <w:b w:val="0"/>
          <w:bCs/>
          <w:sz w:val="21"/>
          <w:szCs w:val="21"/>
        </w:rPr>
        <w:t>If an individual believes that they have been discriminated against, harassed or victimised, they are asked to follow our complaints or grievance procedure (as appropriate).</w:t>
      </w:r>
    </w:p>
    <w:p w14:paraId="6BADE259" w14:textId="181E3FC3" w:rsidR="001A004C" w:rsidRPr="00D67646" w:rsidRDefault="001A004C" w:rsidP="00FB1FE3">
      <w:pPr>
        <w:pStyle w:val="HeadingLevel1"/>
        <w:rPr>
          <w:rFonts w:cs="Arial"/>
          <w:sz w:val="21"/>
          <w:szCs w:val="21"/>
        </w:rPr>
      </w:pPr>
      <w:r w:rsidRPr="00D67646">
        <w:rPr>
          <w:rFonts w:cs="Arial"/>
          <w:sz w:val="21"/>
          <w:szCs w:val="21"/>
        </w:rPr>
        <w:t>Implementation, monitoring, evaluation and review</w:t>
      </w:r>
    </w:p>
    <w:p w14:paraId="08D1532B" w14:textId="35EC79E5" w:rsidR="001A004C" w:rsidRPr="00E30534" w:rsidRDefault="001A004C" w:rsidP="00FB1FE3">
      <w:pPr>
        <w:pStyle w:val="HeadingLevel2"/>
        <w:rPr>
          <w:rFonts w:cs="Arial"/>
          <w:szCs w:val="21"/>
        </w:rPr>
      </w:pPr>
      <w:r w:rsidRPr="00D67646">
        <w:rPr>
          <w:rFonts w:cs="Arial"/>
          <w:szCs w:val="21"/>
        </w:rPr>
        <w:t>The designated senior member of staff with overall responsibility for the implementation, moni</w:t>
      </w:r>
      <w:r w:rsidR="00A7214E" w:rsidRPr="00D67646">
        <w:rPr>
          <w:rFonts w:cs="Arial"/>
          <w:szCs w:val="21"/>
        </w:rPr>
        <w:t>toring and evaluation of th</w:t>
      </w:r>
      <w:r w:rsidR="008A5432" w:rsidRPr="00D67646">
        <w:rPr>
          <w:rFonts w:cs="Arial"/>
          <w:szCs w:val="21"/>
        </w:rPr>
        <w:t>is</w:t>
      </w:r>
      <w:r w:rsidR="00A7214E" w:rsidRPr="00D67646">
        <w:rPr>
          <w:rFonts w:cs="Arial"/>
          <w:szCs w:val="21"/>
        </w:rPr>
        <w:t xml:space="preserve"> ‘</w:t>
      </w:r>
      <w:r w:rsidR="00F818AC">
        <w:rPr>
          <w:rFonts w:cs="Arial"/>
          <w:szCs w:val="21"/>
        </w:rPr>
        <w:t xml:space="preserve">Student </w:t>
      </w:r>
      <w:r w:rsidR="00A7214E" w:rsidRPr="00D67646">
        <w:rPr>
          <w:rFonts w:cs="Arial"/>
          <w:szCs w:val="21"/>
        </w:rPr>
        <w:t>E</w:t>
      </w:r>
      <w:r w:rsidRPr="00D67646">
        <w:rPr>
          <w:rFonts w:cs="Arial"/>
          <w:szCs w:val="21"/>
        </w:rPr>
        <w:t>quality</w:t>
      </w:r>
      <w:r w:rsidR="00F818AC">
        <w:rPr>
          <w:rFonts w:cs="Arial"/>
          <w:szCs w:val="21"/>
        </w:rPr>
        <w:t xml:space="preserve"> </w:t>
      </w:r>
      <w:r w:rsidRPr="00D67646">
        <w:rPr>
          <w:rFonts w:cs="Arial"/>
          <w:szCs w:val="21"/>
        </w:rPr>
        <w:t xml:space="preserve">Policy’ </w:t>
      </w:r>
      <w:r w:rsidR="008A5432" w:rsidRPr="00D67646">
        <w:rPr>
          <w:rFonts w:cs="Arial"/>
          <w:szCs w:val="21"/>
        </w:rPr>
        <w:t xml:space="preserve">in each </w:t>
      </w:r>
      <w:r w:rsidR="00A72416">
        <w:rPr>
          <w:rFonts w:cs="Arial"/>
          <w:szCs w:val="21"/>
        </w:rPr>
        <w:t>college</w:t>
      </w:r>
      <w:r w:rsidR="008A5432" w:rsidRPr="00D67646">
        <w:rPr>
          <w:rFonts w:cs="Arial"/>
          <w:szCs w:val="21"/>
        </w:rPr>
        <w:t xml:space="preserve"> </w:t>
      </w:r>
      <w:r w:rsidRPr="00D67646">
        <w:rPr>
          <w:rFonts w:cs="Arial"/>
          <w:szCs w:val="21"/>
        </w:rPr>
        <w:t xml:space="preserve">is the </w:t>
      </w:r>
      <w:r w:rsidRPr="00E30534">
        <w:rPr>
          <w:rFonts w:cs="Arial"/>
          <w:szCs w:val="21"/>
        </w:rPr>
        <w:t>Head</w:t>
      </w:r>
      <w:r w:rsidR="003641C5" w:rsidRPr="00E30534">
        <w:rPr>
          <w:rFonts w:cs="Arial"/>
          <w:szCs w:val="21"/>
        </w:rPr>
        <w:t xml:space="preserve"> T</w:t>
      </w:r>
      <w:r w:rsidRPr="00E30534">
        <w:rPr>
          <w:rFonts w:cs="Arial"/>
          <w:szCs w:val="21"/>
        </w:rPr>
        <w:t>eacher.</w:t>
      </w:r>
    </w:p>
    <w:p w14:paraId="61703C36" w14:textId="4C0D1A7C" w:rsidR="001A004C" w:rsidRPr="00D67646" w:rsidRDefault="001A004C" w:rsidP="00FB1FE3">
      <w:pPr>
        <w:pStyle w:val="HeadingLevel2"/>
        <w:rPr>
          <w:rFonts w:cs="Arial"/>
          <w:szCs w:val="21"/>
        </w:rPr>
      </w:pPr>
      <w:r w:rsidRPr="00D67646">
        <w:rPr>
          <w:rFonts w:cs="Arial"/>
          <w:szCs w:val="21"/>
        </w:rPr>
        <w:t>Additional support would also be provided to any parent or significant person, wishing to know more about the</w:t>
      </w:r>
      <w:r w:rsidR="00A7214E" w:rsidRPr="00D67646">
        <w:rPr>
          <w:rFonts w:cs="Arial"/>
          <w:szCs w:val="21"/>
        </w:rPr>
        <w:t xml:space="preserve"> </w:t>
      </w:r>
      <w:r w:rsidRPr="00D67646">
        <w:rPr>
          <w:rFonts w:cs="Arial"/>
          <w:szCs w:val="21"/>
        </w:rPr>
        <w:t xml:space="preserve">policy and procedures outlined above. A copy of this policy document is available for inspection on </w:t>
      </w:r>
      <w:r w:rsidR="00C40C69" w:rsidRPr="00D67646">
        <w:rPr>
          <w:rFonts w:cs="Arial"/>
          <w:szCs w:val="21"/>
        </w:rPr>
        <w:t>each</w:t>
      </w:r>
      <w:r w:rsidRPr="00D67646">
        <w:rPr>
          <w:rFonts w:cs="Arial"/>
          <w:szCs w:val="21"/>
        </w:rPr>
        <w:t xml:space="preserve"> </w:t>
      </w:r>
      <w:r w:rsidR="00A72416">
        <w:rPr>
          <w:rFonts w:cs="Arial"/>
          <w:szCs w:val="21"/>
        </w:rPr>
        <w:t>college</w:t>
      </w:r>
      <w:r w:rsidR="00C40C69" w:rsidRPr="00D67646">
        <w:rPr>
          <w:rFonts w:cs="Arial"/>
          <w:szCs w:val="21"/>
        </w:rPr>
        <w:t xml:space="preserve">’s </w:t>
      </w:r>
      <w:r w:rsidRPr="00D67646">
        <w:rPr>
          <w:rFonts w:cs="Arial"/>
          <w:szCs w:val="21"/>
        </w:rPr>
        <w:t>premises during office hours and</w:t>
      </w:r>
      <w:r w:rsidR="00A7214E" w:rsidRPr="00D67646">
        <w:rPr>
          <w:rFonts w:cs="Arial"/>
          <w:szCs w:val="21"/>
        </w:rPr>
        <w:t xml:space="preserve"> </w:t>
      </w:r>
      <w:r w:rsidRPr="00D67646">
        <w:rPr>
          <w:rFonts w:cs="Arial"/>
          <w:szCs w:val="21"/>
        </w:rPr>
        <w:t xml:space="preserve">an electronic copy is posted on our </w:t>
      </w:r>
      <w:r w:rsidR="00E30534">
        <w:rPr>
          <w:rFonts w:cs="Arial"/>
          <w:szCs w:val="21"/>
        </w:rPr>
        <w:t>website.</w:t>
      </w:r>
    </w:p>
    <w:p w14:paraId="29C2C82C" w14:textId="07F46BB6" w:rsidR="000561BF" w:rsidRPr="00D67646" w:rsidRDefault="000561BF" w:rsidP="00FB1FE3">
      <w:pPr>
        <w:pStyle w:val="HeadingLevel2"/>
        <w:rPr>
          <w:rFonts w:cs="Arial"/>
          <w:szCs w:val="21"/>
        </w:rPr>
      </w:pPr>
      <w:r w:rsidRPr="00D67646">
        <w:rPr>
          <w:rFonts w:cs="Arial"/>
          <w:szCs w:val="21"/>
        </w:rPr>
        <w:t xml:space="preserve">The </w:t>
      </w:r>
      <w:r w:rsidR="00F818AC">
        <w:rPr>
          <w:rFonts w:cs="Arial"/>
          <w:szCs w:val="21"/>
        </w:rPr>
        <w:t xml:space="preserve">Student </w:t>
      </w:r>
      <w:r w:rsidR="008A5432" w:rsidRPr="00D67646">
        <w:rPr>
          <w:rFonts w:cs="Arial"/>
          <w:szCs w:val="21"/>
        </w:rPr>
        <w:t>Equality</w:t>
      </w:r>
      <w:r w:rsidR="00F818AC">
        <w:rPr>
          <w:rFonts w:cs="Arial"/>
          <w:szCs w:val="21"/>
        </w:rPr>
        <w:t xml:space="preserve"> </w:t>
      </w:r>
      <w:r w:rsidRPr="00D67646">
        <w:rPr>
          <w:rFonts w:cs="Arial"/>
          <w:szCs w:val="21"/>
        </w:rPr>
        <w:t>Policy will be reviewed on a three</w:t>
      </w:r>
      <w:r w:rsidR="00592DF1" w:rsidRPr="00D67646">
        <w:rPr>
          <w:rFonts w:cs="Arial"/>
          <w:szCs w:val="21"/>
        </w:rPr>
        <w:t>-</w:t>
      </w:r>
      <w:r w:rsidRPr="00D67646">
        <w:rPr>
          <w:rFonts w:cs="Arial"/>
          <w:szCs w:val="21"/>
        </w:rPr>
        <w:t xml:space="preserve">year cycle by a representative working party consisting of the following stakeholders: </w:t>
      </w:r>
    </w:p>
    <w:p w14:paraId="308610AF" w14:textId="77777777" w:rsidR="000561BF" w:rsidRPr="00D67646" w:rsidRDefault="000561BF" w:rsidP="00FB1FE3">
      <w:pPr>
        <w:pStyle w:val="Bullet2"/>
        <w:contextualSpacing w:val="0"/>
        <w:rPr>
          <w:rFonts w:cs="Arial"/>
          <w:szCs w:val="21"/>
        </w:rPr>
      </w:pPr>
      <w:r w:rsidRPr="00D67646">
        <w:rPr>
          <w:rFonts w:cs="Arial"/>
          <w:szCs w:val="21"/>
        </w:rPr>
        <w:t>Students</w:t>
      </w:r>
    </w:p>
    <w:p w14:paraId="223AD51B" w14:textId="77777777" w:rsidR="000561BF" w:rsidRPr="00D67646" w:rsidRDefault="000561BF" w:rsidP="00FB1FE3">
      <w:pPr>
        <w:pStyle w:val="Bullet2"/>
        <w:contextualSpacing w:val="0"/>
        <w:rPr>
          <w:rFonts w:cs="Arial"/>
          <w:szCs w:val="21"/>
        </w:rPr>
      </w:pPr>
      <w:r w:rsidRPr="00D67646">
        <w:rPr>
          <w:rFonts w:cs="Arial"/>
          <w:szCs w:val="21"/>
        </w:rPr>
        <w:t>Parents</w:t>
      </w:r>
    </w:p>
    <w:p w14:paraId="460E23E1" w14:textId="77777777" w:rsidR="000561BF" w:rsidRPr="00D67646" w:rsidRDefault="000561BF" w:rsidP="00FB1FE3">
      <w:pPr>
        <w:pStyle w:val="Bullet2"/>
        <w:contextualSpacing w:val="0"/>
        <w:rPr>
          <w:rFonts w:cs="Arial"/>
          <w:szCs w:val="21"/>
        </w:rPr>
      </w:pPr>
      <w:r w:rsidRPr="00D67646">
        <w:rPr>
          <w:rFonts w:cs="Arial"/>
          <w:szCs w:val="21"/>
        </w:rPr>
        <w:t xml:space="preserve">Staff </w:t>
      </w:r>
    </w:p>
    <w:p w14:paraId="27835BFC" w14:textId="1391EC9D" w:rsidR="000561BF" w:rsidRPr="00D67646" w:rsidRDefault="008A5432" w:rsidP="00FB1FE3">
      <w:pPr>
        <w:pStyle w:val="Bullet2"/>
        <w:contextualSpacing w:val="0"/>
        <w:rPr>
          <w:rFonts w:cs="Arial"/>
          <w:szCs w:val="21"/>
        </w:rPr>
      </w:pPr>
      <w:r w:rsidRPr="00D67646">
        <w:rPr>
          <w:rFonts w:cs="Arial"/>
          <w:szCs w:val="21"/>
        </w:rPr>
        <w:t xml:space="preserve">Local </w:t>
      </w:r>
      <w:r w:rsidR="000561BF" w:rsidRPr="00D67646">
        <w:rPr>
          <w:rFonts w:cs="Arial"/>
          <w:szCs w:val="21"/>
        </w:rPr>
        <w:t>Governors</w:t>
      </w:r>
    </w:p>
    <w:p w14:paraId="756CA5F0" w14:textId="77777777" w:rsidR="000561BF" w:rsidRPr="00D67646" w:rsidRDefault="000561BF" w:rsidP="00FB1FE3">
      <w:pPr>
        <w:pStyle w:val="Bullet2"/>
        <w:contextualSpacing w:val="0"/>
        <w:rPr>
          <w:rFonts w:cs="Arial"/>
          <w:szCs w:val="21"/>
        </w:rPr>
      </w:pPr>
      <w:r w:rsidRPr="00D67646">
        <w:rPr>
          <w:rFonts w:cs="Arial"/>
          <w:szCs w:val="21"/>
        </w:rPr>
        <w:t xml:space="preserve">Community representatives </w:t>
      </w:r>
    </w:p>
    <w:p w14:paraId="6426EEC2" w14:textId="2DBDEE26" w:rsidR="000561BF" w:rsidRPr="00D67646" w:rsidRDefault="000561BF" w:rsidP="00FB1FE3">
      <w:pPr>
        <w:pStyle w:val="HeadingLevel2"/>
        <w:rPr>
          <w:rFonts w:cs="Arial"/>
          <w:szCs w:val="21"/>
        </w:rPr>
      </w:pPr>
      <w:r w:rsidRPr="00D67646">
        <w:rPr>
          <w:rFonts w:cs="Arial"/>
          <w:szCs w:val="21"/>
        </w:rPr>
        <w:lastRenderedPageBreak/>
        <w:t xml:space="preserve">The effectiveness of </w:t>
      </w:r>
      <w:r w:rsidR="00413FCA" w:rsidRPr="00D67646">
        <w:rPr>
          <w:rFonts w:cs="Arial"/>
          <w:szCs w:val="21"/>
        </w:rPr>
        <w:t>this policy</w:t>
      </w:r>
      <w:r w:rsidRPr="00D67646">
        <w:rPr>
          <w:rFonts w:cs="Arial"/>
          <w:szCs w:val="21"/>
        </w:rPr>
        <w:t xml:space="preserve"> will be assessed using a self-evaluation framework and an assessment of progress against targets identified in </w:t>
      </w:r>
      <w:r w:rsidRPr="00E30534">
        <w:rPr>
          <w:rFonts w:cs="Arial"/>
          <w:szCs w:val="21"/>
        </w:rPr>
        <w:t>the</w:t>
      </w:r>
      <w:r w:rsidRPr="00D67646">
        <w:rPr>
          <w:rFonts w:cs="Arial"/>
          <w:szCs w:val="21"/>
        </w:rPr>
        <w:t xml:space="preserve"> </w:t>
      </w:r>
      <w:r w:rsidR="00592DF1" w:rsidRPr="00D67646">
        <w:rPr>
          <w:rFonts w:cs="Arial"/>
          <w:szCs w:val="21"/>
        </w:rPr>
        <w:t>Equality A</w:t>
      </w:r>
      <w:r w:rsidRPr="00D67646">
        <w:rPr>
          <w:rFonts w:cs="Arial"/>
          <w:szCs w:val="21"/>
        </w:rPr>
        <w:t xml:space="preserve">ction </w:t>
      </w:r>
      <w:r w:rsidR="00592DF1" w:rsidRPr="00D67646">
        <w:rPr>
          <w:rFonts w:cs="Arial"/>
          <w:szCs w:val="21"/>
        </w:rPr>
        <w:t>P</w:t>
      </w:r>
      <w:r w:rsidRPr="00D67646">
        <w:rPr>
          <w:rFonts w:cs="Arial"/>
          <w:szCs w:val="21"/>
        </w:rPr>
        <w:t>lan together with stakeholder views. Following this evaluation, recommendations will be made for changes to the policy and action planning for the future to continue to improve the culture of equality</w:t>
      </w:r>
      <w:r w:rsidR="00202446">
        <w:rPr>
          <w:rFonts w:cs="Arial"/>
          <w:szCs w:val="21"/>
        </w:rPr>
        <w:t xml:space="preserve"> and equity</w:t>
      </w:r>
      <w:r w:rsidRPr="00D67646">
        <w:rPr>
          <w:rFonts w:cs="Arial"/>
          <w:szCs w:val="21"/>
        </w:rPr>
        <w:t xml:space="preserve"> for all within the </w:t>
      </w:r>
      <w:r w:rsidR="00A72416">
        <w:rPr>
          <w:rFonts w:cs="Arial"/>
          <w:szCs w:val="21"/>
        </w:rPr>
        <w:t>college</w:t>
      </w:r>
      <w:r w:rsidRPr="00D67646">
        <w:rPr>
          <w:rFonts w:cs="Arial"/>
          <w:szCs w:val="21"/>
        </w:rPr>
        <w:t>.</w:t>
      </w:r>
    </w:p>
    <w:p w14:paraId="44A26B02" w14:textId="77777777" w:rsidR="001A004C" w:rsidRPr="00D67646" w:rsidRDefault="001A004C" w:rsidP="001A004C">
      <w:pPr>
        <w:pStyle w:val="BodyText"/>
        <w:rPr>
          <w:rFonts w:cs="Arial"/>
          <w:szCs w:val="21"/>
        </w:rPr>
      </w:pPr>
    </w:p>
    <w:sectPr w:rsidR="001A004C" w:rsidRPr="00D67646" w:rsidSect="00C14FEF">
      <w:footerReference w:type="first" r:id="rId13"/>
      <w:pgSz w:w="11906" w:h="16838" w:code="9"/>
      <w:pgMar w:top="1440" w:right="1440" w:bottom="1440" w:left="1440" w:header="709" w:footer="709" w:gutter="0"/>
      <w:paperSrc w:first="1" w:other="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3A8084" w14:textId="77777777" w:rsidR="00D2061F" w:rsidRDefault="00D2061F" w:rsidP="009C155C">
      <w:r>
        <w:separator/>
      </w:r>
    </w:p>
  </w:endnote>
  <w:endnote w:type="continuationSeparator" w:id="0">
    <w:p w14:paraId="26B45B79" w14:textId="77777777" w:rsidR="00D2061F" w:rsidRDefault="00D2061F" w:rsidP="009C155C">
      <w:r>
        <w:continuationSeparator/>
      </w:r>
    </w:p>
  </w:endnote>
  <w:endnote w:type="continuationNotice" w:id="1">
    <w:p w14:paraId="7B00CDBD" w14:textId="77777777" w:rsidR="00D2061F" w:rsidRDefault="00D206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okmarkStart w:id="0" w:name="_iDocIDField9fd0d8a5-38ee-439f-be93-1527"/>
  <w:p w14:paraId="69089D9E" w14:textId="7F034C5F" w:rsidR="002507D5" w:rsidRDefault="002507D5">
    <w:pPr>
      <w:pStyle w:val="DocID"/>
    </w:pPr>
    <w:r>
      <w:fldChar w:fldCharType="begin"/>
    </w:r>
    <w:r>
      <w:instrText xml:space="preserve">  DOCPROPERTY "CUS_DocIDChunk0" </w:instrText>
    </w:r>
    <w:r>
      <w:fldChar w:fldCharType="separate"/>
    </w:r>
    <w:r w:rsidR="00A73886">
      <w:t>LEGAL\62507296v1</w:t>
    </w:r>
    <w:r>
      <w:fldChar w:fldCharType="end"/>
    </w:r>
    <w:bookmarkEnd w:id="0"/>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81348334"/>
      <w:docPartObj>
        <w:docPartGallery w:val="Page Numbers (Bottom of Page)"/>
        <w:docPartUnique/>
      </w:docPartObj>
    </w:sdtPr>
    <w:sdtEndPr>
      <w:rPr>
        <w:noProof/>
      </w:rPr>
    </w:sdtEndPr>
    <w:sdtContent>
      <w:p w14:paraId="4762513E" w14:textId="77777777" w:rsidR="002507D5" w:rsidRDefault="002507D5" w:rsidP="00533A45">
        <w:pPr>
          <w:pStyle w:val="Footer"/>
          <w:jc w:val="center"/>
        </w:pPr>
        <w:r>
          <w:fldChar w:fldCharType="begin"/>
        </w:r>
        <w:r>
          <w:instrText xml:space="preserve"> PAGE   \* MERGEFORMAT </w:instrText>
        </w:r>
        <w:r>
          <w:fldChar w:fldCharType="separate"/>
        </w:r>
        <w:r>
          <w:t>1</w:t>
        </w:r>
        <w:r>
          <w:rPr>
            <w:noProof/>
          </w:rPr>
          <w:fldChar w:fldCharType="end"/>
        </w:r>
      </w:p>
    </w:sdtContent>
  </w:sdt>
  <w:p w14:paraId="5735B560" w14:textId="1F4F66A0" w:rsidR="009C2DA5" w:rsidRDefault="009C2DA5" w:rsidP="009C2DA5">
    <w:pPr>
      <w:jc w:val="center"/>
    </w:pPr>
    <w:r>
      <w:rPr>
        <w:noProof/>
        <w:lang w:eastAsia="en-GB"/>
      </w:rPr>
      <w:drawing>
        <wp:inline distT="0" distB="0" distL="0" distR="0" wp14:anchorId="4420BAA0" wp14:editId="36A4764D">
          <wp:extent cx="3673654" cy="765175"/>
          <wp:effectExtent l="0" t="0" r="3175" b="0"/>
          <wp:docPr id="126586253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862532" name="Picture 2" descr="A close 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682424" cy="767002"/>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E44CFC" w14:textId="7BF6580B" w:rsidR="0043762B" w:rsidRPr="0043762B" w:rsidRDefault="009C2DA5" w:rsidP="009C2DA5">
    <w:pPr>
      <w:pStyle w:val="Footer"/>
      <w:jc w:val="center"/>
      <w:rPr>
        <w:lang w:eastAsia="en-GB"/>
      </w:rPr>
    </w:pPr>
    <w:r>
      <w:rPr>
        <w:noProof/>
        <w:lang w:eastAsia="en-GB"/>
      </w:rPr>
      <w:drawing>
        <wp:inline distT="0" distB="0" distL="0" distR="0" wp14:anchorId="349C8DF1" wp14:editId="75EE7E5B">
          <wp:extent cx="3673654" cy="765175"/>
          <wp:effectExtent l="0" t="0" r="3175" b="0"/>
          <wp:docPr id="1289842534"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862532" name="Picture 2" descr="A close 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682424" cy="767002"/>
                  </a:xfrm>
                  <a:prstGeom prst="rect">
                    <a:avLst/>
                  </a:prstGeom>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59345711"/>
      <w:docPartObj>
        <w:docPartGallery w:val="Page Numbers (Bottom of Page)"/>
        <w:docPartUnique/>
      </w:docPartObj>
    </w:sdtPr>
    <w:sdtEndPr>
      <w:rPr>
        <w:noProof/>
      </w:rPr>
    </w:sdtEndPr>
    <w:sdtContent>
      <w:p w14:paraId="2B7EAC6C" w14:textId="77777777" w:rsidR="002507D5" w:rsidRDefault="002507D5" w:rsidP="000F2560">
        <w:pPr>
          <w:pStyle w:val="Footer"/>
          <w:jc w:val="center"/>
        </w:pPr>
        <w:r>
          <w:fldChar w:fldCharType="begin"/>
        </w:r>
        <w:r>
          <w:instrText xml:space="preserve"> PAGE   \* MERGEFORMAT </w:instrText>
        </w:r>
        <w:r>
          <w:fldChar w:fldCharType="separate"/>
        </w:r>
        <w:r>
          <w:t>1</w:t>
        </w:r>
        <w:r>
          <w:rPr>
            <w:noProof/>
          </w:rPr>
          <w:fldChar w:fldCharType="end"/>
        </w:r>
      </w:p>
    </w:sdtContent>
  </w:sdt>
  <w:p w14:paraId="29B927F9" w14:textId="65E5136E" w:rsidR="0043762B" w:rsidRPr="0043762B" w:rsidRDefault="009C2DA5" w:rsidP="009C2DA5">
    <w:pPr>
      <w:pStyle w:val="Footer"/>
      <w:jc w:val="center"/>
      <w:rPr>
        <w:lang w:eastAsia="en-GB"/>
      </w:rPr>
    </w:pPr>
    <w:r>
      <w:rPr>
        <w:noProof/>
        <w:lang w:eastAsia="en-GB"/>
      </w:rPr>
      <w:drawing>
        <wp:inline distT="0" distB="0" distL="0" distR="0" wp14:anchorId="20274079" wp14:editId="1CE12FCF">
          <wp:extent cx="3673654" cy="765175"/>
          <wp:effectExtent l="0" t="0" r="3175" b="0"/>
          <wp:docPr id="181449841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862532" name="Picture 2" descr="A close up of a sign&#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3682424" cy="767002"/>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8D8EF5" w14:textId="77777777" w:rsidR="00D2061F" w:rsidRDefault="00D2061F" w:rsidP="009C155C">
      <w:r>
        <w:separator/>
      </w:r>
    </w:p>
  </w:footnote>
  <w:footnote w:type="continuationSeparator" w:id="0">
    <w:p w14:paraId="51B679B1" w14:textId="77777777" w:rsidR="00D2061F" w:rsidRDefault="00D2061F" w:rsidP="009C155C">
      <w:r>
        <w:continuationSeparator/>
      </w:r>
    </w:p>
  </w:footnote>
  <w:footnote w:type="continuationNotice" w:id="1">
    <w:p w14:paraId="76F51ADA" w14:textId="77777777" w:rsidR="00D2061F" w:rsidRDefault="00D2061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55D4E"/>
    <w:multiLevelType w:val="multilevel"/>
    <w:tmpl w:val="4984BAA2"/>
    <w:styleLink w:val="Bullets"/>
    <w:lvl w:ilvl="0">
      <w:start w:val="1"/>
      <w:numFmt w:val="bullet"/>
      <w:pStyle w:val="Bullet1"/>
      <w:lvlText w:val=""/>
      <w:lvlJc w:val="left"/>
      <w:pPr>
        <w:tabs>
          <w:tab w:val="num" w:pos="720"/>
        </w:tabs>
        <w:ind w:left="720" w:hanging="720"/>
      </w:pPr>
      <w:rPr>
        <w:rFonts w:ascii="Symbol" w:hAnsi="Symbol" w:cs="Times New Roman" w:hint="default"/>
        <w:color w:val="auto"/>
      </w:rPr>
    </w:lvl>
    <w:lvl w:ilvl="1">
      <w:start w:val="1"/>
      <w:numFmt w:val="bullet"/>
      <w:pStyle w:val="Bullet2"/>
      <w:lvlText w:val=""/>
      <w:lvlJc w:val="left"/>
      <w:pPr>
        <w:tabs>
          <w:tab w:val="num" w:pos="1440"/>
        </w:tabs>
        <w:ind w:left="1440" w:hanging="720"/>
      </w:pPr>
      <w:rPr>
        <w:rFonts w:ascii="Symbol" w:hAnsi="Symbol" w:cs="Times New Roman" w:hint="default"/>
        <w:color w:val="auto"/>
      </w:rPr>
    </w:lvl>
    <w:lvl w:ilvl="2">
      <w:start w:val="1"/>
      <w:numFmt w:val="bullet"/>
      <w:pStyle w:val="Bullet3"/>
      <w:lvlText w:val=""/>
      <w:lvlJc w:val="left"/>
      <w:pPr>
        <w:tabs>
          <w:tab w:val="num" w:pos="2160"/>
        </w:tabs>
        <w:ind w:left="2160" w:hanging="720"/>
      </w:pPr>
      <w:rPr>
        <w:rFonts w:ascii="Symbol" w:hAnsi="Symbol" w:cs="Times New Roman" w:hint="default"/>
        <w:color w:val="auto"/>
      </w:rPr>
    </w:lvl>
    <w:lvl w:ilvl="3">
      <w:start w:val="1"/>
      <w:numFmt w:val="bullet"/>
      <w:lvlText w:val=""/>
      <w:lvlJc w:val="left"/>
      <w:pPr>
        <w:tabs>
          <w:tab w:val="num" w:pos="1418"/>
        </w:tabs>
        <w:ind w:left="1418" w:hanging="709"/>
      </w:pPr>
      <w:rPr>
        <w:rFonts w:ascii="Symbol" w:hAnsi="Symbol" w:hint="default"/>
        <w:color w:val="auto"/>
      </w:rPr>
    </w:lvl>
    <w:lvl w:ilvl="4">
      <w:start w:val="1"/>
      <w:numFmt w:val="bullet"/>
      <w:lvlText w:val=""/>
      <w:lvlJc w:val="left"/>
      <w:pPr>
        <w:tabs>
          <w:tab w:val="num" w:pos="1418"/>
        </w:tabs>
        <w:ind w:left="1418" w:hanging="709"/>
      </w:pPr>
      <w:rPr>
        <w:rFonts w:ascii="Symbol" w:hAnsi="Symbol" w:hint="default"/>
        <w:color w:val="auto"/>
      </w:rPr>
    </w:lvl>
    <w:lvl w:ilvl="5">
      <w:start w:val="1"/>
      <w:numFmt w:val="none"/>
      <w:lvlRestart w:val="0"/>
      <w:suff w:val="nothing"/>
      <w:lvlText w:val=""/>
      <w:lvlJc w:val="left"/>
      <w:pPr>
        <w:ind w:left="0" w:firstLine="0"/>
      </w:pPr>
      <w:rPr>
        <w:rFonts w:hint="default"/>
      </w:rPr>
    </w:lvl>
    <w:lvl w:ilvl="6">
      <w:start w:val="1"/>
      <w:numFmt w:val="none"/>
      <w:lvlRestart w:val="0"/>
      <w:suff w:val="nothing"/>
      <w:lvlText w:val=""/>
      <w:lvlJc w:val="left"/>
      <w:pPr>
        <w:ind w:left="0" w:firstLine="0"/>
      </w:pPr>
      <w:rPr>
        <w:rFonts w:hint="default"/>
      </w:rPr>
    </w:lvl>
    <w:lvl w:ilvl="7">
      <w:start w:val="1"/>
      <w:numFmt w:val="none"/>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1" w15:restartNumberingAfterBreak="0">
    <w:nsid w:val="03F20C43"/>
    <w:multiLevelType w:val="multilevel"/>
    <w:tmpl w:val="39FCD27C"/>
    <w:styleLink w:val="PartsNumbering"/>
    <w:lvl w:ilvl="0">
      <w:start w:val="1"/>
      <w:numFmt w:val="decimal"/>
      <w:pStyle w:val="Part"/>
      <w:lvlText w:val="Part %1."/>
      <w:lvlJc w:val="left"/>
      <w:pPr>
        <w:tabs>
          <w:tab w:val="num" w:pos="862"/>
        </w:tabs>
        <w:ind w:left="862" w:hanging="862"/>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3969"/>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 w15:restartNumberingAfterBreak="0">
    <w:nsid w:val="09F81FB6"/>
    <w:multiLevelType w:val="multilevel"/>
    <w:tmpl w:val="58761642"/>
    <w:styleLink w:val="LegalNumbering"/>
    <w:lvl w:ilvl="0">
      <w:start w:val="1"/>
      <w:numFmt w:val="decimal"/>
      <w:pStyle w:val="LegalNumber1"/>
      <w:lvlText w:val="%1."/>
      <w:lvlJc w:val="left"/>
      <w:pPr>
        <w:tabs>
          <w:tab w:val="num" w:pos="720"/>
        </w:tabs>
        <w:ind w:left="720" w:hanging="720"/>
      </w:pPr>
      <w:rPr>
        <w:rFonts w:hint="default"/>
      </w:rPr>
    </w:lvl>
    <w:lvl w:ilvl="1">
      <w:start w:val="1"/>
      <w:numFmt w:val="decimal"/>
      <w:pStyle w:val="LegalNumber2"/>
      <w:lvlText w:val="%1.%2."/>
      <w:lvlJc w:val="left"/>
      <w:pPr>
        <w:tabs>
          <w:tab w:val="num" w:pos="1440"/>
        </w:tabs>
        <w:ind w:left="1440" w:hanging="720"/>
      </w:pPr>
      <w:rPr>
        <w:rFonts w:hint="default"/>
      </w:rPr>
    </w:lvl>
    <w:lvl w:ilvl="2">
      <w:start w:val="1"/>
      <w:numFmt w:val="decimal"/>
      <w:pStyle w:val="LegalNumber3"/>
      <w:lvlText w:val="%1.%2.%3."/>
      <w:lvlJc w:val="left"/>
      <w:pPr>
        <w:tabs>
          <w:tab w:val="num" w:pos="2517"/>
        </w:tabs>
        <w:ind w:left="2517" w:hanging="1077"/>
      </w:pPr>
      <w:rPr>
        <w:rFonts w:hint="default"/>
      </w:rPr>
    </w:lvl>
    <w:lvl w:ilvl="3">
      <w:start w:val="1"/>
      <w:numFmt w:val="decimal"/>
      <w:pStyle w:val="LegalNumber4"/>
      <w:lvlText w:val="%1.%2.%3.%4"/>
      <w:lvlJc w:val="left"/>
      <w:pPr>
        <w:tabs>
          <w:tab w:val="num" w:pos="3958"/>
        </w:tabs>
        <w:ind w:left="3958" w:hanging="1441"/>
      </w:pPr>
      <w:rPr>
        <w:rFonts w:hint="default"/>
      </w:rPr>
    </w:lvl>
    <w:lvl w:ilvl="4">
      <w:start w:val="1"/>
      <w:numFmt w:val="decimal"/>
      <w:pStyle w:val="LegalNumber5"/>
      <w:lvlText w:val="%1.%2.%3.%4.%5."/>
      <w:lvlJc w:val="left"/>
      <w:pPr>
        <w:tabs>
          <w:tab w:val="num" w:pos="5398"/>
        </w:tabs>
        <w:ind w:left="5398" w:hanging="1440"/>
      </w:pPr>
      <w:rPr>
        <w:rFonts w:hint="default"/>
      </w:rPr>
    </w:lvl>
    <w:lvl w:ilvl="5">
      <w:start w:val="1"/>
      <w:numFmt w:val="none"/>
      <w:lvlText w:val=""/>
      <w:lvlJc w:val="left"/>
      <w:pPr>
        <w:ind w:left="17010" w:hanging="1701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 w15:restartNumberingAfterBreak="0">
    <w:nsid w:val="0A5A502E"/>
    <w:multiLevelType w:val="multilevel"/>
    <w:tmpl w:val="34F4C7A8"/>
    <w:lvl w:ilvl="0">
      <w:start w:val="1"/>
      <w:numFmt w:val="decimal"/>
      <w:lvlText w:val="%1"/>
      <w:lvlJc w:val="left"/>
      <w:pPr>
        <w:tabs>
          <w:tab w:val="num" w:pos="720"/>
        </w:tabs>
        <w:ind w:left="720" w:hanging="720"/>
      </w:pPr>
      <w:rPr>
        <w:rFonts w:ascii="Trebuchet MS" w:hAnsi="Trebuchet MS" w:hint="default"/>
        <w:b/>
        <w:i w:val="0"/>
        <w:color w:val="auto"/>
        <w:sz w:val="22"/>
        <w:u w:val="none"/>
      </w:rPr>
    </w:lvl>
    <w:lvl w:ilvl="1">
      <w:start w:val="1"/>
      <w:numFmt w:val="decimal"/>
      <w:lvlText w:val="%1.%2"/>
      <w:lvlJc w:val="left"/>
      <w:pPr>
        <w:tabs>
          <w:tab w:val="num" w:pos="720"/>
        </w:tabs>
        <w:ind w:left="720" w:hanging="720"/>
      </w:pPr>
      <w:rPr>
        <w:rFonts w:ascii="Trebuchet MS" w:hAnsi="Trebuchet MS" w:hint="default"/>
        <w:b w:val="0"/>
        <w:i w:val="0"/>
        <w:color w:val="auto"/>
        <w:sz w:val="20"/>
        <w:u w:val="none"/>
      </w:rPr>
    </w:lvl>
    <w:lvl w:ilvl="2">
      <w:start w:val="1"/>
      <w:numFmt w:val="decimal"/>
      <w:lvlText w:val="%1.%2.%3"/>
      <w:lvlJc w:val="left"/>
      <w:pPr>
        <w:tabs>
          <w:tab w:val="num" w:pos="1800"/>
        </w:tabs>
        <w:ind w:left="1800" w:hanging="1080"/>
      </w:pPr>
      <w:rPr>
        <w:rFonts w:ascii="Trebuchet MS" w:hAnsi="Trebuchet MS" w:hint="default"/>
        <w:b w:val="0"/>
        <w:i w:val="0"/>
        <w:color w:val="auto"/>
        <w:sz w:val="20"/>
        <w:u w:val="none"/>
      </w:rPr>
    </w:lvl>
    <w:lvl w:ilvl="3">
      <w:start w:val="1"/>
      <w:numFmt w:val="lowerLetter"/>
      <w:lvlText w:val="(%4)"/>
      <w:lvlJc w:val="left"/>
      <w:pPr>
        <w:tabs>
          <w:tab w:val="num" w:pos="2520"/>
        </w:tabs>
        <w:ind w:left="2520" w:hanging="720"/>
      </w:pPr>
      <w:rPr>
        <w:rFonts w:ascii="Trebuchet MS" w:hAnsi="Trebuchet MS" w:hint="default"/>
        <w:b w:val="0"/>
        <w:i w:val="0"/>
        <w:color w:val="auto"/>
        <w:sz w:val="20"/>
        <w:u w:val="none"/>
      </w:rPr>
    </w:lvl>
    <w:lvl w:ilvl="4">
      <w:start w:val="1"/>
      <w:numFmt w:val="lowerRoman"/>
      <w:lvlText w:val="(%5)"/>
      <w:lvlJc w:val="left"/>
      <w:pPr>
        <w:tabs>
          <w:tab w:val="num" w:pos="3240"/>
        </w:tabs>
        <w:ind w:left="3240" w:hanging="720"/>
      </w:pPr>
      <w:rPr>
        <w:rFonts w:ascii="Trebuchet MS" w:hAnsi="Trebuchet MS" w:hint="default"/>
        <w:b w:val="0"/>
        <w:i w:val="0"/>
        <w:color w:val="auto"/>
        <w:sz w:val="20"/>
        <w:u w:val="none"/>
      </w:rPr>
    </w:lvl>
    <w:lvl w:ilvl="5">
      <w:start w:val="1"/>
      <w:numFmt w:val="none"/>
      <w:suff w:val="nothing"/>
      <w:lvlText w:val=""/>
      <w:lvlJc w:val="left"/>
      <w:pPr>
        <w:ind w:left="720" w:firstLine="0"/>
      </w:pPr>
      <w:rPr>
        <w:rFonts w:hint="default"/>
      </w:rPr>
    </w:lvl>
    <w:lvl w:ilvl="6">
      <w:start w:val="1"/>
      <w:numFmt w:val="none"/>
      <w:suff w:val="nothing"/>
      <w:lvlText w:val=""/>
      <w:lvlJc w:val="left"/>
      <w:pPr>
        <w:ind w:left="720" w:firstLine="0"/>
      </w:pPr>
      <w:rPr>
        <w:rFonts w:hint="default"/>
      </w:rPr>
    </w:lvl>
    <w:lvl w:ilvl="7">
      <w:start w:val="1"/>
      <w:numFmt w:val="none"/>
      <w:suff w:val="nothing"/>
      <w:lvlText w:val=""/>
      <w:lvlJc w:val="left"/>
      <w:pPr>
        <w:ind w:left="720" w:firstLine="0"/>
      </w:pPr>
      <w:rPr>
        <w:rFonts w:hint="default"/>
      </w:rPr>
    </w:lvl>
    <w:lvl w:ilvl="8">
      <w:start w:val="1"/>
      <w:numFmt w:val="none"/>
      <w:suff w:val="nothing"/>
      <w:lvlText w:val=""/>
      <w:lvlJc w:val="left"/>
      <w:pPr>
        <w:ind w:left="720" w:firstLine="0"/>
      </w:pPr>
      <w:rPr>
        <w:rFonts w:hint="default"/>
      </w:rPr>
    </w:lvl>
  </w:abstractNum>
  <w:abstractNum w:abstractNumId="4" w15:restartNumberingAfterBreak="0">
    <w:nsid w:val="0B7A6AB5"/>
    <w:multiLevelType w:val="hybridMultilevel"/>
    <w:tmpl w:val="2C0E7E06"/>
    <w:lvl w:ilvl="0" w:tplc="94FE6EE8">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E539EA"/>
    <w:multiLevelType w:val="multilevel"/>
    <w:tmpl w:val="3D704E16"/>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1.%2"/>
      <w:lvlJc w:val="left"/>
      <w:pPr>
        <w:tabs>
          <w:tab w:val="num" w:pos="1004"/>
        </w:tabs>
        <w:ind w:left="1004" w:hanging="720"/>
      </w:pPr>
      <w:rPr>
        <w:rFonts w:hint="default"/>
      </w:rPr>
    </w:lvl>
    <w:lvl w:ilvl="2">
      <w:start w:val="1"/>
      <w:numFmt w:val="decimal"/>
      <w:pStyle w:val="HeadingLevel3"/>
      <w:lvlText w:val="%1.%2.%3"/>
      <w:lvlJc w:val="left"/>
      <w:pPr>
        <w:tabs>
          <w:tab w:val="num" w:pos="1440"/>
        </w:tabs>
        <w:ind w:left="1440" w:hanging="720"/>
      </w:pPr>
      <w:rPr>
        <w:rFonts w:hint="default"/>
      </w:rPr>
    </w:lvl>
    <w:lvl w:ilvl="3">
      <w:start w:val="1"/>
      <w:numFmt w:val="lowerLetter"/>
      <w:pStyle w:val="HeadingLevel4"/>
      <w:lvlText w:val="(%4)"/>
      <w:lvlJc w:val="left"/>
      <w:pPr>
        <w:tabs>
          <w:tab w:val="num" w:pos="3238"/>
        </w:tabs>
        <w:ind w:left="3238" w:hanging="721"/>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6" w15:restartNumberingAfterBreak="0">
    <w:nsid w:val="195F03F1"/>
    <w:multiLevelType w:val="multilevel"/>
    <w:tmpl w:val="28F831BC"/>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440"/>
        </w:tabs>
        <w:ind w:left="1440"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7" w15:restartNumberingAfterBreak="0">
    <w:nsid w:val="1A723A3A"/>
    <w:multiLevelType w:val="multilevel"/>
    <w:tmpl w:val="254C3824"/>
    <w:styleLink w:val="PartiesNumbering"/>
    <w:lvl w:ilvl="0">
      <w:start w:val="1"/>
      <w:numFmt w:val="decimal"/>
      <w:pStyle w:val="Parties1"/>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8" w15:restartNumberingAfterBreak="0">
    <w:nsid w:val="205E734F"/>
    <w:multiLevelType w:val="hybridMultilevel"/>
    <w:tmpl w:val="CAF24266"/>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9" w15:restartNumberingAfterBreak="0">
    <w:nsid w:val="21795FD5"/>
    <w:multiLevelType w:val="multilevel"/>
    <w:tmpl w:val="C0168850"/>
    <w:styleLink w:val="AppendicesNumbering"/>
    <w:lvl w:ilvl="0">
      <w:start w:val="1"/>
      <w:numFmt w:val="decimal"/>
      <w:pStyle w:val="Appendix"/>
      <w:lvlText w:val="Appendix %1"/>
      <w:lvlJc w:val="left"/>
      <w:pPr>
        <w:tabs>
          <w:tab w:val="num" w:pos="709"/>
        </w:tabs>
        <w:ind w:left="1701" w:hanging="1701"/>
      </w:pPr>
      <w:rPr>
        <w:rFonts w:ascii="Trebuchet MS" w:hAnsi="Trebuchet MS" w:hint="default"/>
        <w:b/>
        <w:sz w:val="28"/>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0" w15:restartNumberingAfterBreak="0">
    <w:nsid w:val="315E1A4A"/>
    <w:multiLevelType w:val="multilevel"/>
    <w:tmpl w:val="E19010A2"/>
    <w:styleLink w:val="CoversNumbering"/>
    <w:lvl w:ilvl="0">
      <w:start w:val="1"/>
      <w:numFmt w:val="decimal"/>
      <w:pStyle w:val="CoverPartyName"/>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1" w15:restartNumberingAfterBreak="0">
    <w:nsid w:val="3E5B6215"/>
    <w:multiLevelType w:val="hybridMultilevel"/>
    <w:tmpl w:val="3C365E2A"/>
    <w:lvl w:ilvl="0" w:tplc="DA98AD26">
      <w:numFmt w:val="bullet"/>
      <w:lvlText w:val=""/>
      <w:lvlJc w:val="left"/>
      <w:pPr>
        <w:ind w:left="1449" w:hanging="432"/>
      </w:pPr>
      <w:rPr>
        <w:rFonts w:ascii="Symbol" w:eastAsia="Symbol" w:hAnsi="Symbol" w:cs="Symbol" w:hint="default"/>
        <w:w w:val="100"/>
        <w:sz w:val="21"/>
        <w:szCs w:val="21"/>
        <w:lang w:val="en-US" w:eastAsia="en-US" w:bidi="ar-SA"/>
      </w:rPr>
    </w:lvl>
    <w:lvl w:ilvl="1" w:tplc="3086E886">
      <w:numFmt w:val="bullet"/>
      <w:lvlText w:val="•"/>
      <w:lvlJc w:val="left"/>
      <w:pPr>
        <w:ind w:left="2240" w:hanging="432"/>
      </w:pPr>
      <w:rPr>
        <w:rFonts w:hint="default"/>
        <w:lang w:val="en-US" w:eastAsia="en-US" w:bidi="ar-SA"/>
      </w:rPr>
    </w:lvl>
    <w:lvl w:ilvl="2" w:tplc="1C00AADC">
      <w:numFmt w:val="bullet"/>
      <w:lvlText w:val="•"/>
      <w:lvlJc w:val="left"/>
      <w:pPr>
        <w:ind w:left="3041" w:hanging="432"/>
      </w:pPr>
      <w:rPr>
        <w:rFonts w:hint="default"/>
        <w:lang w:val="en-US" w:eastAsia="en-US" w:bidi="ar-SA"/>
      </w:rPr>
    </w:lvl>
    <w:lvl w:ilvl="3" w:tplc="30D254EC">
      <w:numFmt w:val="bullet"/>
      <w:lvlText w:val="•"/>
      <w:lvlJc w:val="left"/>
      <w:pPr>
        <w:ind w:left="3841" w:hanging="432"/>
      </w:pPr>
      <w:rPr>
        <w:rFonts w:hint="default"/>
        <w:lang w:val="en-US" w:eastAsia="en-US" w:bidi="ar-SA"/>
      </w:rPr>
    </w:lvl>
    <w:lvl w:ilvl="4" w:tplc="332472D4">
      <w:numFmt w:val="bullet"/>
      <w:lvlText w:val="•"/>
      <w:lvlJc w:val="left"/>
      <w:pPr>
        <w:ind w:left="4642" w:hanging="432"/>
      </w:pPr>
      <w:rPr>
        <w:rFonts w:hint="default"/>
        <w:lang w:val="en-US" w:eastAsia="en-US" w:bidi="ar-SA"/>
      </w:rPr>
    </w:lvl>
    <w:lvl w:ilvl="5" w:tplc="90D60586">
      <w:numFmt w:val="bullet"/>
      <w:lvlText w:val="•"/>
      <w:lvlJc w:val="left"/>
      <w:pPr>
        <w:ind w:left="5442" w:hanging="432"/>
      </w:pPr>
      <w:rPr>
        <w:rFonts w:hint="default"/>
        <w:lang w:val="en-US" w:eastAsia="en-US" w:bidi="ar-SA"/>
      </w:rPr>
    </w:lvl>
    <w:lvl w:ilvl="6" w:tplc="36B06E4A">
      <w:numFmt w:val="bullet"/>
      <w:lvlText w:val="•"/>
      <w:lvlJc w:val="left"/>
      <w:pPr>
        <w:ind w:left="6243" w:hanging="432"/>
      </w:pPr>
      <w:rPr>
        <w:rFonts w:hint="default"/>
        <w:lang w:val="en-US" w:eastAsia="en-US" w:bidi="ar-SA"/>
      </w:rPr>
    </w:lvl>
    <w:lvl w:ilvl="7" w:tplc="70FAC816">
      <w:numFmt w:val="bullet"/>
      <w:lvlText w:val="•"/>
      <w:lvlJc w:val="left"/>
      <w:pPr>
        <w:ind w:left="7043" w:hanging="432"/>
      </w:pPr>
      <w:rPr>
        <w:rFonts w:hint="default"/>
        <w:lang w:val="en-US" w:eastAsia="en-US" w:bidi="ar-SA"/>
      </w:rPr>
    </w:lvl>
    <w:lvl w:ilvl="8" w:tplc="8B5810FC">
      <w:numFmt w:val="bullet"/>
      <w:lvlText w:val="•"/>
      <w:lvlJc w:val="left"/>
      <w:pPr>
        <w:ind w:left="7844" w:hanging="432"/>
      </w:pPr>
      <w:rPr>
        <w:rFonts w:hint="default"/>
        <w:lang w:val="en-US" w:eastAsia="en-US" w:bidi="ar-SA"/>
      </w:rPr>
    </w:lvl>
  </w:abstractNum>
  <w:abstractNum w:abstractNumId="12" w15:restartNumberingAfterBreak="0">
    <w:nsid w:val="4C6A56BB"/>
    <w:multiLevelType w:val="hybridMultilevel"/>
    <w:tmpl w:val="9BCEDD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F983D26"/>
    <w:multiLevelType w:val="hybridMultilevel"/>
    <w:tmpl w:val="4D401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8E32A3"/>
    <w:multiLevelType w:val="multilevel"/>
    <w:tmpl w:val="5860BFD6"/>
    <w:styleLink w:val="ScheduleNumbering"/>
    <w:lvl w:ilvl="0">
      <w:start w:val="1"/>
      <w:numFmt w:val="decimal"/>
      <w:pStyle w:val="Schedule"/>
      <w:lvlText w:val="Schedule %1"/>
      <w:lvlJc w:val="left"/>
      <w:pPr>
        <w:tabs>
          <w:tab w:val="num" w:pos="1077"/>
        </w:tabs>
        <w:ind w:left="1701" w:hanging="1701"/>
      </w:pPr>
      <w:rPr>
        <w:rFonts w:hint="default"/>
      </w:rPr>
    </w:lvl>
    <w:lvl w:ilvl="1">
      <w:start w:val="1"/>
      <w:numFmt w:val="decimal"/>
      <w:pStyle w:val="Sch1Number"/>
      <w:lvlText w:val="%2"/>
      <w:lvlJc w:val="left"/>
      <w:pPr>
        <w:tabs>
          <w:tab w:val="num" w:pos="720"/>
        </w:tabs>
        <w:ind w:left="720" w:hanging="720"/>
      </w:pPr>
      <w:rPr>
        <w:rFonts w:hint="default"/>
      </w:rPr>
    </w:lvl>
    <w:lvl w:ilvl="2">
      <w:start w:val="1"/>
      <w:numFmt w:val="decimal"/>
      <w:pStyle w:val="Sch2Number"/>
      <w:lvlText w:val="%2.%3"/>
      <w:lvlJc w:val="left"/>
      <w:pPr>
        <w:tabs>
          <w:tab w:val="num" w:pos="1440"/>
        </w:tabs>
        <w:ind w:left="1440" w:hanging="720"/>
      </w:pPr>
      <w:rPr>
        <w:rFonts w:hint="default"/>
      </w:rPr>
    </w:lvl>
    <w:lvl w:ilvl="3">
      <w:start w:val="1"/>
      <w:numFmt w:val="decimal"/>
      <w:pStyle w:val="Sch3Number"/>
      <w:lvlText w:val="%2.%3.%4"/>
      <w:lvlJc w:val="left"/>
      <w:pPr>
        <w:tabs>
          <w:tab w:val="num" w:pos="2517"/>
        </w:tabs>
        <w:ind w:left="2517" w:hanging="1077"/>
      </w:pPr>
      <w:rPr>
        <w:rFonts w:hint="default"/>
      </w:rPr>
    </w:lvl>
    <w:lvl w:ilvl="4">
      <w:start w:val="1"/>
      <w:numFmt w:val="lowerLetter"/>
      <w:pStyle w:val="Sch4Number"/>
      <w:lvlText w:val="(%5)"/>
      <w:lvlJc w:val="left"/>
      <w:pPr>
        <w:tabs>
          <w:tab w:val="num" w:pos="3238"/>
        </w:tabs>
        <w:ind w:left="3238" w:hanging="721"/>
      </w:pPr>
      <w:rPr>
        <w:rFonts w:hint="default"/>
      </w:rPr>
    </w:lvl>
    <w:lvl w:ilvl="5">
      <w:start w:val="1"/>
      <w:numFmt w:val="lowerRoman"/>
      <w:pStyle w:val="Sch5Number"/>
      <w:lvlText w:val="(%6)"/>
      <w:lvlJc w:val="left"/>
      <w:pPr>
        <w:tabs>
          <w:tab w:val="num" w:pos="3958"/>
        </w:tabs>
        <w:ind w:left="3958" w:hanging="72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2126"/>
      </w:pPr>
      <w:rPr>
        <w:rFonts w:hint="default"/>
      </w:rPr>
    </w:lvl>
    <w:lvl w:ilvl="8">
      <w:start w:val="1"/>
      <w:numFmt w:val="none"/>
      <w:lvlRestart w:val="0"/>
      <w:lvlText w:val=""/>
      <w:lvlJc w:val="left"/>
      <w:pPr>
        <w:ind w:left="3544" w:hanging="3544"/>
      </w:pPr>
      <w:rPr>
        <w:rFonts w:hint="default"/>
      </w:rPr>
    </w:lvl>
  </w:abstractNum>
  <w:abstractNum w:abstractNumId="15" w15:restartNumberingAfterBreak="0">
    <w:nsid w:val="55501CE7"/>
    <w:multiLevelType w:val="multilevel"/>
    <w:tmpl w:val="C8BC7228"/>
    <w:lvl w:ilvl="0">
      <w:start w:val="1"/>
      <w:numFmt w:val="decimal"/>
      <w:lvlText w:val="%1."/>
      <w:lvlJc w:val="left"/>
      <w:pPr>
        <w:ind w:left="470" w:hanging="360"/>
        <w:jc w:val="left"/>
      </w:pPr>
      <w:rPr>
        <w:rFonts w:ascii="Calibri" w:eastAsia="Calibri" w:hAnsi="Calibri" w:cs="Calibri" w:hint="default"/>
        <w:spacing w:val="-2"/>
        <w:w w:val="98"/>
        <w:sz w:val="28"/>
        <w:szCs w:val="28"/>
        <w:lang w:val="en-US" w:eastAsia="en-US" w:bidi="ar-SA"/>
      </w:rPr>
    </w:lvl>
    <w:lvl w:ilvl="1">
      <w:start w:val="1"/>
      <w:numFmt w:val="decimal"/>
      <w:lvlText w:val="%1.%2."/>
      <w:lvlJc w:val="left"/>
      <w:pPr>
        <w:ind w:left="902" w:hanging="432"/>
        <w:jc w:val="left"/>
      </w:pPr>
      <w:rPr>
        <w:rFonts w:ascii="Calibri" w:eastAsia="Calibri" w:hAnsi="Calibri" w:cs="Calibri" w:hint="default"/>
        <w:w w:val="100"/>
        <w:sz w:val="21"/>
        <w:szCs w:val="21"/>
        <w:lang w:val="en-US" w:eastAsia="en-US" w:bidi="ar-SA"/>
      </w:rPr>
    </w:lvl>
    <w:lvl w:ilvl="2">
      <w:start w:val="1"/>
      <w:numFmt w:val="decimal"/>
      <w:lvlText w:val="%1.%2.%3."/>
      <w:lvlJc w:val="left"/>
      <w:pPr>
        <w:ind w:left="1334" w:hanging="504"/>
        <w:jc w:val="left"/>
      </w:pPr>
      <w:rPr>
        <w:rFonts w:ascii="Calibri" w:eastAsia="Calibri" w:hAnsi="Calibri" w:cs="Calibri" w:hint="default"/>
        <w:spacing w:val="1"/>
        <w:w w:val="102"/>
        <w:sz w:val="19"/>
        <w:szCs w:val="19"/>
        <w:lang w:val="en-US" w:eastAsia="en-US" w:bidi="ar-SA"/>
      </w:rPr>
    </w:lvl>
    <w:lvl w:ilvl="3">
      <w:numFmt w:val="bullet"/>
      <w:lvlText w:val="•"/>
      <w:lvlJc w:val="left"/>
      <w:pPr>
        <w:ind w:left="2353" w:hanging="504"/>
      </w:pPr>
      <w:rPr>
        <w:rFonts w:hint="default"/>
        <w:lang w:val="en-US" w:eastAsia="en-US" w:bidi="ar-SA"/>
      </w:rPr>
    </w:lvl>
    <w:lvl w:ilvl="4">
      <w:numFmt w:val="bullet"/>
      <w:lvlText w:val="•"/>
      <w:lvlJc w:val="left"/>
      <w:pPr>
        <w:ind w:left="3366" w:hanging="504"/>
      </w:pPr>
      <w:rPr>
        <w:rFonts w:hint="default"/>
        <w:lang w:val="en-US" w:eastAsia="en-US" w:bidi="ar-SA"/>
      </w:rPr>
    </w:lvl>
    <w:lvl w:ilvl="5">
      <w:numFmt w:val="bullet"/>
      <w:lvlText w:val="•"/>
      <w:lvlJc w:val="left"/>
      <w:pPr>
        <w:ind w:left="4379" w:hanging="504"/>
      </w:pPr>
      <w:rPr>
        <w:rFonts w:hint="default"/>
        <w:lang w:val="en-US" w:eastAsia="en-US" w:bidi="ar-SA"/>
      </w:rPr>
    </w:lvl>
    <w:lvl w:ilvl="6">
      <w:numFmt w:val="bullet"/>
      <w:lvlText w:val="•"/>
      <w:lvlJc w:val="left"/>
      <w:pPr>
        <w:ind w:left="5392" w:hanging="504"/>
      </w:pPr>
      <w:rPr>
        <w:rFonts w:hint="default"/>
        <w:lang w:val="en-US" w:eastAsia="en-US" w:bidi="ar-SA"/>
      </w:rPr>
    </w:lvl>
    <w:lvl w:ilvl="7">
      <w:numFmt w:val="bullet"/>
      <w:lvlText w:val="•"/>
      <w:lvlJc w:val="left"/>
      <w:pPr>
        <w:ind w:left="6406" w:hanging="504"/>
      </w:pPr>
      <w:rPr>
        <w:rFonts w:hint="default"/>
        <w:lang w:val="en-US" w:eastAsia="en-US" w:bidi="ar-SA"/>
      </w:rPr>
    </w:lvl>
    <w:lvl w:ilvl="8">
      <w:numFmt w:val="bullet"/>
      <w:lvlText w:val="•"/>
      <w:lvlJc w:val="left"/>
      <w:pPr>
        <w:ind w:left="7419" w:hanging="504"/>
      </w:pPr>
      <w:rPr>
        <w:rFonts w:hint="default"/>
        <w:lang w:val="en-US" w:eastAsia="en-US" w:bidi="ar-SA"/>
      </w:rPr>
    </w:lvl>
  </w:abstractNum>
  <w:abstractNum w:abstractNumId="16" w15:restartNumberingAfterBreak="0">
    <w:nsid w:val="66966731"/>
    <w:multiLevelType w:val="multilevel"/>
    <w:tmpl w:val="A4A030CA"/>
    <w:lvl w:ilvl="0">
      <w:start w:val="1"/>
      <w:numFmt w:val="upperLetter"/>
      <w:lvlText w:val="(%1)"/>
      <w:lvlJc w:val="left"/>
      <w:pPr>
        <w:tabs>
          <w:tab w:val="num" w:pos="720"/>
        </w:tabs>
        <w:ind w:left="720" w:hanging="720"/>
      </w:pPr>
      <w:rPr>
        <w:rFonts w:ascii="Times New Roman" w:hAnsi="Times New Roman" w:hint="default"/>
        <w:b w:val="0"/>
        <w:i w:val="0"/>
        <w:caps/>
        <w:sz w:val="20"/>
      </w:rPr>
    </w:lvl>
    <w:lvl w:ilvl="1">
      <w:start w:val="1"/>
      <w:numFmt w:val="lowerLetter"/>
      <w:lvlText w:val="(%2)"/>
      <w:lvlJc w:val="left"/>
      <w:pPr>
        <w:tabs>
          <w:tab w:val="num" w:pos="1555"/>
        </w:tabs>
        <w:ind w:left="1555" w:hanging="561"/>
      </w:pPr>
      <w:rPr>
        <w:rFonts w:ascii="Times New Roman" w:hAnsi="Times New Roman" w:hint="default"/>
        <w:b w:val="0"/>
        <w:i w:val="0"/>
        <w:caps w:val="0"/>
        <w:sz w:val="20"/>
      </w:rPr>
    </w:lvl>
    <w:lvl w:ilvl="2">
      <w:start w:val="1"/>
      <w:numFmt w:val="lowerLetter"/>
      <w:lvlText w:val="(%3)"/>
      <w:lvlJc w:val="left"/>
      <w:pPr>
        <w:tabs>
          <w:tab w:val="num" w:pos="1559"/>
        </w:tabs>
        <w:ind w:left="1559" w:hanging="567"/>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17" w15:restartNumberingAfterBreak="0">
    <w:nsid w:val="6E464563"/>
    <w:multiLevelType w:val="hybridMultilevel"/>
    <w:tmpl w:val="3FD06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5B1FE3"/>
    <w:multiLevelType w:val="hybridMultilevel"/>
    <w:tmpl w:val="062C2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34158353">
    <w:abstractNumId w:val="0"/>
  </w:num>
  <w:num w:numId="2" w16cid:durableId="1654522439">
    <w:abstractNumId w:val="5"/>
  </w:num>
  <w:num w:numId="3" w16cid:durableId="1911890956">
    <w:abstractNumId w:val="14"/>
  </w:num>
  <w:num w:numId="4" w16cid:durableId="147139086">
    <w:abstractNumId w:val="6"/>
  </w:num>
  <w:num w:numId="5" w16cid:durableId="1019429045">
    <w:abstractNumId w:val="1"/>
  </w:num>
  <w:num w:numId="6" w16cid:durableId="284124496">
    <w:abstractNumId w:val="9"/>
  </w:num>
  <w:num w:numId="7" w16cid:durableId="277883387">
    <w:abstractNumId w:val="7"/>
  </w:num>
  <w:num w:numId="8" w16cid:durableId="1773355354">
    <w:abstractNumId w:val="2"/>
  </w:num>
  <w:num w:numId="9" w16cid:durableId="605312314">
    <w:abstractNumId w:val="10"/>
  </w:num>
  <w:num w:numId="10" w16cid:durableId="1826848192">
    <w:abstractNumId w:val="10"/>
  </w:num>
  <w:num w:numId="11" w16cid:durableId="1938638615">
    <w:abstractNumId w:val="17"/>
  </w:num>
  <w:num w:numId="12" w16cid:durableId="944531759">
    <w:abstractNumId w:val="18"/>
  </w:num>
  <w:num w:numId="13" w16cid:durableId="655572296">
    <w:abstractNumId w:val="12"/>
  </w:num>
  <w:num w:numId="14" w16cid:durableId="1223636495">
    <w:abstractNumId w:val="8"/>
  </w:num>
  <w:num w:numId="15" w16cid:durableId="547491293">
    <w:abstractNumId w:val="13"/>
  </w:num>
  <w:num w:numId="16" w16cid:durableId="566182868">
    <w:abstractNumId w:val="15"/>
  </w:num>
  <w:num w:numId="17" w16cid:durableId="2053531535">
    <w:abstractNumId w:val="11"/>
  </w:num>
  <w:num w:numId="18" w16cid:durableId="1935354476">
    <w:abstractNumId w:val="16"/>
  </w:num>
  <w:num w:numId="19" w16cid:durableId="585842591">
    <w:abstractNumId w:val="3"/>
  </w:num>
  <w:num w:numId="20" w16cid:durableId="1405839714">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TMS_BusinessUnitID" w:val="BPR"/>
    <w:docVar w:name="TMS_CultureID" w:val="EnglishUK"/>
    <w:docVar w:name="TMS_OfficeID" w:val="Nottingham"/>
    <w:docVar w:name="TMS_TEMPLATE_ID" w:val="Blank"/>
  </w:docVars>
  <w:rsids>
    <w:rsidRoot w:val="001A004C"/>
    <w:rsid w:val="000144E4"/>
    <w:rsid w:val="00025E10"/>
    <w:rsid w:val="000262E8"/>
    <w:rsid w:val="0003375D"/>
    <w:rsid w:val="000457A6"/>
    <w:rsid w:val="000523D4"/>
    <w:rsid w:val="000561BF"/>
    <w:rsid w:val="0006465F"/>
    <w:rsid w:val="00064B10"/>
    <w:rsid w:val="00071DE8"/>
    <w:rsid w:val="00081C48"/>
    <w:rsid w:val="000A18C5"/>
    <w:rsid w:val="000C0FCE"/>
    <w:rsid w:val="000D50AC"/>
    <w:rsid w:val="000E5353"/>
    <w:rsid w:val="00115547"/>
    <w:rsid w:val="00117D96"/>
    <w:rsid w:val="00132E9E"/>
    <w:rsid w:val="00134CBC"/>
    <w:rsid w:val="00155CCE"/>
    <w:rsid w:val="0017348C"/>
    <w:rsid w:val="00180850"/>
    <w:rsid w:val="00183C35"/>
    <w:rsid w:val="001A004C"/>
    <w:rsid w:val="001A4DCE"/>
    <w:rsid w:val="001B5850"/>
    <w:rsid w:val="001E3B17"/>
    <w:rsid w:val="001F6D00"/>
    <w:rsid w:val="001F7210"/>
    <w:rsid w:val="0020068E"/>
    <w:rsid w:val="00202446"/>
    <w:rsid w:val="00210462"/>
    <w:rsid w:val="0021175A"/>
    <w:rsid w:val="002202F5"/>
    <w:rsid w:val="00221BE5"/>
    <w:rsid w:val="002221DE"/>
    <w:rsid w:val="002240D0"/>
    <w:rsid w:val="00230080"/>
    <w:rsid w:val="002507D5"/>
    <w:rsid w:val="00262919"/>
    <w:rsid w:val="0026509E"/>
    <w:rsid w:val="00266ACA"/>
    <w:rsid w:val="00270F50"/>
    <w:rsid w:val="002C496C"/>
    <w:rsid w:val="002D5B30"/>
    <w:rsid w:val="002F0D91"/>
    <w:rsid w:val="002F549D"/>
    <w:rsid w:val="00314BA5"/>
    <w:rsid w:val="00341F9C"/>
    <w:rsid w:val="00347155"/>
    <w:rsid w:val="00357625"/>
    <w:rsid w:val="00360E99"/>
    <w:rsid w:val="003641C5"/>
    <w:rsid w:val="00366C10"/>
    <w:rsid w:val="00367794"/>
    <w:rsid w:val="00371E7C"/>
    <w:rsid w:val="00394471"/>
    <w:rsid w:val="003A1A9D"/>
    <w:rsid w:val="003A76E0"/>
    <w:rsid w:val="003D6418"/>
    <w:rsid w:val="003E124C"/>
    <w:rsid w:val="003E4AD2"/>
    <w:rsid w:val="003E79C3"/>
    <w:rsid w:val="00413FCA"/>
    <w:rsid w:val="004156E0"/>
    <w:rsid w:val="004225D5"/>
    <w:rsid w:val="004228EA"/>
    <w:rsid w:val="0043762B"/>
    <w:rsid w:val="004446F2"/>
    <w:rsid w:val="00447250"/>
    <w:rsid w:val="00457D3C"/>
    <w:rsid w:val="00465F15"/>
    <w:rsid w:val="00467C72"/>
    <w:rsid w:val="004738F4"/>
    <w:rsid w:val="00487993"/>
    <w:rsid w:val="0049085A"/>
    <w:rsid w:val="004B2924"/>
    <w:rsid w:val="004C64E4"/>
    <w:rsid w:val="004D2462"/>
    <w:rsid w:val="004D4985"/>
    <w:rsid w:val="004D6442"/>
    <w:rsid w:val="004E2A95"/>
    <w:rsid w:val="004E704D"/>
    <w:rsid w:val="004E7D1B"/>
    <w:rsid w:val="00502125"/>
    <w:rsid w:val="00503025"/>
    <w:rsid w:val="005416DB"/>
    <w:rsid w:val="00553EAE"/>
    <w:rsid w:val="0058681D"/>
    <w:rsid w:val="00590C74"/>
    <w:rsid w:val="00592DF1"/>
    <w:rsid w:val="00595150"/>
    <w:rsid w:val="00595BAE"/>
    <w:rsid w:val="005A0E8A"/>
    <w:rsid w:val="005B7F96"/>
    <w:rsid w:val="005C3C59"/>
    <w:rsid w:val="00600C1F"/>
    <w:rsid w:val="00605C7F"/>
    <w:rsid w:val="0060643C"/>
    <w:rsid w:val="00623CA6"/>
    <w:rsid w:val="00642C6A"/>
    <w:rsid w:val="006548EF"/>
    <w:rsid w:val="00662199"/>
    <w:rsid w:val="006631B9"/>
    <w:rsid w:val="00664E6B"/>
    <w:rsid w:val="0067197F"/>
    <w:rsid w:val="00681105"/>
    <w:rsid w:val="006867A8"/>
    <w:rsid w:val="00691621"/>
    <w:rsid w:val="006919F6"/>
    <w:rsid w:val="006A17F4"/>
    <w:rsid w:val="006B262F"/>
    <w:rsid w:val="006C52DA"/>
    <w:rsid w:val="006F2DCD"/>
    <w:rsid w:val="007031D5"/>
    <w:rsid w:val="0072746A"/>
    <w:rsid w:val="0074432C"/>
    <w:rsid w:val="00754FA7"/>
    <w:rsid w:val="0076067B"/>
    <w:rsid w:val="007759E2"/>
    <w:rsid w:val="007974D3"/>
    <w:rsid w:val="007A517E"/>
    <w:rsid w:val="007B2D5E"/>
    <w:rsid w:val="007B353D"/>
    <w:rsid w:val="007B740F"/>
    <w:rsid w:val="007E669D"/>
    <w:rsid w:val="007F17B7"/>
    <w:rsid w:val="00820AE8"/>
    <w:rsid w:val="008325EF"/>
    <w:rsid w:val="00860A46"/>
    <w:rsid w:val="00880274"/>
    <w:rsid w:val="008A5432"/>
    <w:rsid w:val="008D30C9"/>
    <w:rsid w:val="008F3AA3"/>
    <w:rsid w:val="008F6699"/>
    <w:rsid w:val="00900C77"/>
    <w:rsid w:val="00914405"/>
    <w:rsid w:val="00914499"/>
    <w:rsid w:val="00917B17"/>
    <w:rsid w:val="009246A4"/>
    <w:rsid w:val="00926C81"/>
    <w:rsid w:val="009351B1"/>
    <w:rsid w:val="00942085"/>
    <w:rsid w:val="009459DC"/>
    <w:rsid w:val="00954379"/>
    <w:rsid w:val="00955D88"/>
    <w:rsid w:val="0096712B"/>
    <w:rsid w:val="009839C0"/>
    <w:rsid w:val="00983CE8"/>
    <w:rsid w:val="0098417C"/>
    <w:rsid w:val="00990DCA"/>
    <w:rsid w:val="00996C8D"/>
    <w:rsid w:val="009A35C7"/>
    <w:rsid w:val="009A65B4"/>
    <w:rsid w:val="009A78C1"/>
    <w:rsid w:val="009B523D"/>
    <w:rsid w:val="009C155C"/>
    <w:rsid w:val="009C1E29"/>
    <w:rsid w:val="009C2B2B"/>
    <w:rsid w:val="009C2DA5"/>
    <w:rsid w:val="009E42E8"/>
    <w:rsid w:val="009F559C"/>
    <w:rsid w:val="009F625C"/>
    <w:rsid w:val="00A13971"/>
    <w:rsid w:val="00A14CF1"/>
    <w:rsid w:val="00A41606"/>
    <w:rsid w:val="00A7214E"/>
    <w:rsid w:val="00A72416"/>
    <w:rsid w:val="00A73886"/>
    <w:rsid w:val="00A87DEF"/>
    <w:rsid w:val="00A87EC7"/>
    <w:rsid w:val="00A9157E"/>
    <w:rsid w:val="00A96E1B"/>
    <w:rsid w:val="00AA56DC"/>
    <w:rsid w:val="00AF019D"/>
    <w:rsid w:val="00AF159B"/>
    <w:rsid w:val="00B00A82"/>
    <w:rsid w:val="00B00CEC"/>
    <w:rsid w:val="00B00D0D"/>
    <w:rsid w:val="00B5686D"/>
    <w:rsid w:val="00B601A5"/>
    <w:rsid w:val="00B64411"/>
    <w:rsid w:val="00B66AD9"/>
    <w:rsid w:val="00BB0BEB"/>
    <w:rsid w:val="00BE7EEF"/>
    <w:rsid w:val="00BF1F29"/>
    <w:rsid w:val="00C14FEF"/>
    <w:rsid w:val="00C25C68"/>
    <w:rsid w:val="00C30C7F"/>
    <w:rsid w:val="00C40C1A"/>
    <w:rsid w:val="00C40C69"/>
    <w:rsid w:val="00C4206C"/>
    <w:rsid w:val="00C441CA"/>
    <w:rsid w:val="00C47E6F"/>
    <w:rsid w:val="00C74702"/>
    <w:rsid w:val="00CA21B3"/>
    <w:rsid w:val="00CC398D"/>
    <w:rsid w:val="00CE3DAD"/>
    <w:rsid w:val="00CE5720"/>
    <w:rsid w:val="00CE6C25"/>
    <w:rsid w:val="00D057A7"/>
    <w:rsid w:val="00D13497"/>
    <w:rsid w:val="00D135FB"/>
    <w:rsid w:val="00D17A8C"/>
    <w:rsid w:val="00D2061F"/>
    <w:rsid w:val="00D25F32"/>
    <w:rsid w:val="00D30F0D"/>
    <w:rsid w:val="00D37601"/>
    <w:rsid w:val="00D51EA6"/>
    <w:rsid w:val="00D67646"/>
    <w:rsid w:val="00DA005E"/>
    <w:rsid w:val="00DA27AC"/>
    <w:rsid w:val="00DA49E4"/>
    <w:rsid w:val="00DB0719"/>
    <w:rsid w:val="00DC5063"/>
    <w:rsid w:val="00DD7C1F"/>
    <w:rsid w:val="00DE2C68"/>
    <w:rsid w:val="00E03568"/>
    <w:rsid w:val="00E11BCF"/>
    <w:rsid w:val="00E1301E"/>
    <w:rsid w:val="00E30534"/>
    <w:rsid w:val="00E55891"/>
    <w:rsid w:val="00E74BC6"/>
    <w:rsid w:val="00E908DC"/>
    <w:rsid w:val="00EA4ECA"/>
    <w:rsid w:val="00EB445C"/>
    <w:rsid w:val="00ED6049"/>
    <w:rsid w:val="00ED6DB3"/>
    <w:rsid w:val="00EE7762"/>
    <w:rsid w:val="00F128FB"/>
    <w:rsid w:val="00F26F43"/>
    <w:rsid w:val="00F54D8F"/>
    <w:rsid w:val="00F818AC"/>
    <w:rsid w:val="00F85ADB"/>
    <w:rsid w:val="00F90EC3"/>
    <w:rsid w:val="00FA10DD"/>
    <w:rsid w:val="00FB1FE3"/>
    <w:rsid w:val="00FB2884"/>
    <w:rsid w:val="00FC3871"/>
    <w:rsid w:val="00FD1C97"/>
    <w:rsid w:val="00FF0AF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249315"/>
  <w15:docId w15:val="{8C75BDAD-174F-4E15-8565-F5E6F0C9A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GB" w:eastAsia="en-US" w:bidi="ar-SA"/>
      </w:rPr>
    </w:rPrDefault>
    <w:pPrDefault>
      <w:pPr>
        <w:spacing w:after="240" w:line="276" w:lineRule="auto"/>
      </w:pPr>
    </w:pPrDefault>
  </w:docDefaults>
  <w:latentStyles w:defLockedState="0" w:defUIPriority="99" w:defSemiHidden="0" w:defUnhideWhenUsed="0" w:defQFormat="0" w:count="376">
    <w:lsdException w:name="Normal" w:uiPriority="80" w:qFormat="1"/>
    <w:lsdException w:name="heading 1" w:uiPriority="0" w:qFormat="1"/>
    <w:lsdException w:name="heading 2" w:uiPriority="0" w:qFormat="1"/>
    <w:lsdException w:name="heading 3" w:semiHidden="1"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4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49" w:unhideWhenUsed="1"/>
    <w:lsdException w:name="toc 2" w:semiHidden="1" w:uiPriority="49" w:unhideWhenUsed="1"/>
    <w:lsdException w:name="toc 3" w:semiHidden="1" w:uiPriority="49" w:unhideWhenUsed="1"/>
    <w:lsdException w:name="toc 4" w:semiHidden="1" w:uiPriority="49" w:unhideWhenUsed="1"/>
    <w:lsdException w:name="toc 5" w:semiHidden="1" w:uiPriority="49" w:unhideWhenUsed="1"/>
    <w:lsdException w:name="toc 6" w:semiHidden="1" w:uiPriority="49" w:unhideWhenUsed="1"/>
    <w:lsdException w:name="toc 7" w:semiHidden="1" w:uiPriority="49" w:unhideWhenUsed="1"/>
    <w:lsdException w:name="toc 8" w:semiHidden="1" w:uiPriority="49" w:unhideWhenUsed="1"/>
    <w:lsdException w:name="toc 9" w:semiHidden="1" w:uiPriority="4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4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49" w:unhideWhenUsed="1"/>
    <w:lsdException w:name="List Bullet" w:semiHidden="1" w:uiPriority="13" w:unhideWhenUsed="1"/>
    <w:lsdException w:name="List Number" w:semiHidden="1" w:uiPriority="49" w:unhideWhenUsed="1"/>
    <w:lsdException w:name="List 2" w:semiHidden="1" w:uiPriority="49" w:unhideWhenUsed="1"/>
    <w:lsdException w:name="List 3" w:semiHidden="1" w:uiPriority="49" w:unhideWhenUsed="1"/>
    <w:lsdException w:name="List 4" w:semiHidden="1" w:uiPriority="49" w:unhideWhenUsed="1"/>
    <w:lsdException w:name="List 5" w:semiHidden="1" w:uiPriority="49" w:unhideWhenUsed="1"/>
    <w:lsdException w:name="List Bullet 2" w:semiHidden="1" w:uiPriority="14" w:unhideWhenUsed="1"/>
    <w:lsdException w:name="List Bullet 3" w:semiHidden="1" w:uiPriority="15" w:unhideWhenUsed="1"/>
    <w:lsdException w:name="List Bullet 4" w:semiHidden="1" w:unhideWhenUsed="1"/>
    <w:lsdException w:name="List Bullet 5" w:semiHidden="1" w:unhideWhenUsed="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49"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4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3" w:qFormat="1"/>
    <w:lsdException w:name="Body Text 3" w:uiPriority="3"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49" w:qFormat="1"/>
    <w:lsdException w:name="Emphasis" w:uiPriority="4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4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49" w:qFormat="1"/>
    <w:lsdException w:name="Quote" w:uiPriority="7" w:qFormat="1"/>
    <w:lsdException w:name="Intense Quote" w:uiPriority="4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49" w:qFormat="1"/>
    <w:lsdException w:name="Intense Emphasis" w:semiHidden="1" w:uiPriority="49" w:unhideWhenUsed="1" w:qFormat="1"/>
    <w:lsdException w:name="Subtle Reference" w:semiHidden="1" w:uiPriority="49" w:unhideWhenUsed="1" w:qFormat="1"/>
    <w:lsdException w:name="Intense Reference" w:semiHidden="1" w:uiPriority="49" w:unhideWhenUsed="1" w:qFormat="1"/>
    <w:lsdException w:name="Book Title" w:semiHidden="1" w:uiPriority="49" w:unhideWhenUsed="1" w:qFormat="1"/>
    <w:lsdException w:name="Bibliography" w:semiHidden="1" w:uiPriority="49"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80"/>
    <w:qFormat/>
    <w:rsid w:val="00D67646"/>
    <w:pPr>
      <w:spacing w:after="0" w:line="240" w:lineRule="auto"/>
      <w:jc w:val="both"/>
    </w:pPr>
    <w:rPr>
      <w:rFonts w:ascii="Arial" w:hAnsi="Arial"/>
      <w:sz w:val="21"/>
    </w:rPr>
  </w:style>
  <w:style w:type="paragraph" w:styleId="Heading1">
    <w:name w:val="heading 1"/>
    <w:aliases w:val="Heading"/>
    <w:basedOn w:val="Normal"/>
    <w:next w:val="BodyText"/>
    <w:link w:val="Heading1Char"/>
    <w:qFormat/>
    <w:rsid w:val="00FB1FE3"/>
    <w:pPr>
      <w:keepNext/>
      <w:keepLines/>
      <w:spacing w:after="240"/>
      <w:contextualSpacing/>
      <w:outlineLvl w:val="0"/>
    </w:pPr>
    <w:rPr>
      <w:rFonts w:eastAsiaTheme="majorEastAsia" w:cstheme="majorBidi"/>
      <w:b/>
      <w:bCs/>
      <w:sz w:val="44"/>
      <w:szCs w:val="28"/>
    </w:rPr>
  </w:style>
  <w:style w:type="paragraph" w:styleId="Heading2">
    <w:name w:val="heading 2"/>
    <w:aliases w:val="Subheading"/>
    <w:basedOn w:val="Normal"/>
    <w:next w:val="BodyText"/>
    <w:link w:val="Heading2Char"/>
    <w:qFormat/>
    <w:rsid w:val="009459DC"/>
    <w:pPr>
      <w:keepNext/>
      <w:keepLines/>
      <w:spacing w:after="240"/>
      <w:outlineLvl w:val="1"/>
    </w:pPr>
    <w:rPr>
      <w:rFonts w:eastAsiaTheme="majorEastAsia" w:cstheme="majorBidi"/>
      <w:b/>
      <w:bCs/>
      <w:szCs w:val="26"/>
    </w:rPr>
  </w:style>
  <w:style w:type="paragraph" w:styleId="Heading3">
    <w:name w:val="heading 3"/>
    <w:basedOn w:val="BodyText"/>
    <w:next w:val="BodyText"/>
    <w:link w:val="Heading3Char"/>
    <w:uiPriority w:val="99"/>
    <w:semiHidden/>
    <w:rsid w:val="009459DC"/>
    <w:pPr>
      <w:keepNext/>
      <w:keepLines/>
      <w:spacing w:before="200"/>
      <w:outlineLvl w:val="2"/>
    </w:pPr>
    <w:rPr>
      <w:rFonts w:asciiTheme="majorHAnsi" w:eastAsiaTheme="majorEastAsia" w:hAnsiTheme="majorHAnsi" w:cstheme="majorBidi"/>
      <w:b/>
      <w:bCs/>
    </w:rPr>
  </w:style>
  <w:style w:type="paragraph" w:styleId="Heading4">
    <w:name w:val="heading 4"/>
    <w:basedOn w:val="BodyText"/>
    <w:next w:val="BodyText"/>
    <w:link w:val="Heading4Char"/>
    <w:uiPriority w:val="99"/>
    <w:semiHidden/>
    <w:rsid w:val="009459DC"/>
    <w:pPr>
      <w:outlineLvl w:val="3"/>
    </w:pPr>
  </w:style>
  <w:style w:type="paragraph" w:styleId="Heading5">
    <w:name w:val="heading 5"/>
    <w:basedOn w:val="BodyText"/>
    <w:next w:val="BodyText"/>
    <w:link w:val="Heading5Char"/>
    <w:uiPriority w:val="99"/>
    <w:semiHidden/>
    <w:qFormat/>
    <w:rsid w:val="009459DC"/>
    <w:pPr>
      <w:outlineLvl w:val="4"/>
    </w:pPr>
  </w:style>
  <w:style w:type="paragraph" w:styleId="Heading6">
    <w:name w:val="heading 6"/>
    <w:basedOn w:val="BodyText"/>
    <w:next w:val="BodyText"/>
    <w:link w:val="Heading6Char"/>
    <w:semiHidden/>
    <w:qFormat/>
    <w:rsid w:val="009459DC"/>
    <w:pPr>
      <w:keepNext/>
      <w:keepLines/>
      <w:spacing w:before="200"/>
      <w:outlineLvl w:val="5"/>
    </w:pPr>
    <w:rPr>
      <w:rFonts w:asciiTheme="majorHAnsi" w:eastAsiaTheme="majorEastAsia" w:hAnsiTheme="majorHAnsi" w:cstheme="majorBidi"/>
      <w:i/>
      <w:iCs/>
    </w:rPr>
  </w:style>
  <w:style w:type="paragraph" w:styleId="Heading7">
    <w:name w:val="heading 7"/>
    <w:basedOn w:val="Normal"/>
    <w:next w:val="Normal"/>
    <w:link w:val="Heading7Char"/>
    <w:semiHidden/>
    <w:qFormat/>
    <w:rsid w:val="009459DC"/>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autoRedefine/>
    <w:semiHidden/>
    <w:qFormat/>
    <w:rsid w:val="00A87EC7"/>
    <w:pPr>
      <w:keepNext/>
      <w:pageBreakBefore/>
      <w:pBdr>
        <w:bottom w:val="single" w:sz="4" w:space="1" w:color="auto"/>
      </w:pBdr>
      <w:spacing w:before="600" w:after="120"/>
      <w:ind w:left="720"/>
      <w:outlineLvl w:val="7"/>
    </w:pPr>
    <w:rPr>
      <w:rFonts w:eastAsia="Times New Roman" w:cs="Times New Roman"/>
      <w:b/>
      <w:smallCaps/>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Char"/>
    <w:basedOn w:val="DefaultParagraphFont"/>
    <w:link w:val="Heading1"/>
    <w:rsid w:val="00FB1FE3"/>
    <w:rPr>
      <w:rFonts w:ascii="Trebuchet MS" w:eastAsiaTheme="majorEastAsia" w:hAnsi="Trebuchet MS" w:cstheme="majorBidi"/>
      <w:b/>
      <w:bCs/>
      <w:sz w:val="44"/>
      <w:szCs w:val="28"/>
    </w:rPr>
  </w:style>
  <w:style w:type="paragraph" w:styleId="BodyText">
    <w:name w:val="Body Text"/>
    <w:basedOn w:val="Normal"/>
    <w:link w:val="BodyTextChar"/>
    <w:uiPriority w:val="1"/>
    <w:qFormat/>
    <w:rsid w:val="002C496C"/>
    <w:pPr>
      <w:spacing w:after="240"/>
    </w:pPr>
  </w:style>
  <w:style w:type="character" w:customStyle="1" w:styleId="BodyTextChar">
    <w:name w:val="Body Text Char"/>
    <w:basedOn w:val="DefaultParagraphFont"/>
    <w:link w:val="BodyText"/>
    <w:uiPriority w:val="1"/>
    <w:rsid w:val="002C496C"/>
    <w:rPr>
      <w:rFonts w:ascii="Trebuchet MS" w:hAnsi="Trebuchet MS"/>
      <w:sz w:val="22"/>
    </w:rPr>
  </w:style>
  <w:style w:type="paragraph" w:styleId="BodyText2">
    <w:name w:val="Body Text 2"/>
    <w:basedOn w:val="Normal"/>
    <w:link w:val="BodyText2Char"/>
    <w:uiPriority w:val="3"/>
    <w:qFormat/>
    <w:rsid w:val="009459DC"/>
    <w:pPr>
      <w:spacing w:after="240"/>
      <w:ind w:left="1440"/>
    </w:pPr>
  </w:style>
  <w:style w:type="character" w:customStyle="1" w:styleId="BodyText2Char">
    <w:name w:val="Body Text 2 Char"/>
    <w:basedOn w:val="DefaultParagraphFont"/>
    <w:link w:val="BodyText2"/>
    <w:uiPriority w:val="3"/>
    <w:rsid w:val="009459DC"/>
    <w:rPr>
      <w:rFonts w:ascii="Trebuchet MS" w:hAnsi="Trebuchet MS"/>
      <w:sz w:val="22"/>
    </w:rPr>
  </w:style>
  <w:style w:type="paragraph" w:styleId="BodyText3">
    <w:name w:val="Body Text 3"/>
    <w:basedOn w:val="Normal"/>
    <w:link w:val="BodyText3Char"/>
    <w:uiPriority w:val="3"/>
    <w:qFormat/>
    <w:rsid w:val="00E55891"/>
    <w:pPr>
      <w:spacing w:after="240"/>
      <w:ind w:left="2517"/>
    </w:pPr>
    <w:rPr>
      <w:szCs w:val="16"/>
    </w:rPr>
  </w:style>
  <w:style w:type="character" w:customStyle="1" w:styleId="BodyText3Char">
    <w:name w:val="Body Text 3 Char"/>
    <w:basedOn w:val="DefaultParagraphFont"/>
    <w:link w:val="BodyText3"/>
    <w:uiPriority w:val="3"/>
    <w:rsid w:val="00E55891"/>
    <w:rPr>
      <w:rFonts w:ascii="Trebuchet MS" w:hAnsi="Trebuchet MS"/>
      <w:sz w:val="22"/>
      <w:szCs w:val="16"/>
    </w:rPr>
  </w:style>
  <w:style w:type="numbering" w:customStyle="1" w:styleId="PartiesNumbering">
    <w:name w:val="Parties Numbering"/>
    <w:uiPriority w:val="99"/>
    <w:rsid w:val="00CC398D"/>
    <w:pPr>
      <w:numPr>
        <w:numId w:val="7"/>
      </w:numPr>
    </w:pPr>
  </w:style>
  <w:style w:type="paragraph" w:customStyle="1" w:styleId="CoverPartyName">
    <w:name w:val="Cover Party Name"/>
    <w:basedOn w:val="Normal"/>
    <w:uiPriority w:val="33"/>
    <w:qFormat/>
    <w:rsid w:val="007A517E"/>
    <w:pPr>
      <w:numPr>
        <w:numId w:val="10"/>
      </w:numPr>
      <w:spacing w:after="240"/>
    </w:pPr>
    <w:rPr>
      <w:b/>
      <w:bCs/>
      <w:sz w:val="24"/>
      <w:szCs w:val="24"/>
    </w:rPr>
  </w:style>
  <w:style w:type="character" w:customStyle="1" w:styleId="Heading2Char">
    <w:name w:val="Heading 2 Char"/>
    <w:aliases w:val="Subheading Char"/>
    <w:basedOn w:val="DefaultParagraphFont"/>
    <w:link w:val="Heading2"/>
    <w:rsid w:val="00FA10DD"/>
    <w:rPr>
      <w:rFonts w:ascii="Trebuchet MS" w:eastAsiaTheme="majorEastAsia" w:hAnsi="Trebuchet MS" w:cstheme="majorBidi"/>
      <w:b/>
      <w:bCs/>
      <w:sz w:val="22"/>
      <w:szCs w:val="26"/>
    </w:rPr>
  </w:style>
  <w:style w:type="paragraph" w:customStyle="1" w:styleId="HeadingLevel1">
    <w:name w:val="Heading Level 1"/>
    <w:basedOn w:val="Normal"/>
    <w:next w:val="BodyText1"/>
    <w:uiPriority w:val="9"/>
    <w:qFormat/>
    <w:rsid w:val="00A13971"/>
    <w:pPr>
      <w:keepNext/>
      <w:keepLines/>
      <w:numPr>
        <w:numId w:val="2"/>
      </w:numPr>
      <w:spacing w:before="480" w:after="240"/>
      <w:outlineLvl w:val="0"/>
    </w:pPr>
    <w:rPr>
      <w:rFonts w:cs="Times New Roman"/>
      <w:b/>
      <w:sz w:val="24"/>
      <w:szCs w:val="22"/>
    </w:rPr>
  </w:style>
  <w:style w:type="paragraph" w:customStyle="1" w:styleId="HeadingLevel2">
    <w:name w:val="Heading Level 2"/>
    <w:basedOn w:val="Normal"/>
    <w:next w:val="BodyText2"/>
    <w:uiPriority w:val="9"/>
    <w:qFormat/>
    <w:rsid w:val="00FB1FE3"/>
    <w:pPr>
      <w:numPr>
        <w:ilvl w:val="1"/>
        <w:numId w:val="2"/>
      </w:numPr>
      <w:tabs>
        <w:tab w:val="clear" w:pos="1004"/>
        <w:tab w:val="num" w:pos="720"/>
      </w:tabs>
      <w:spacing w:after="240"/>
      <w:ind w:left="720"/>
      <w:outlineLvl w:val="1"/>
    </w:pPr>
    <w:rPr>
      <w:rFonts w:cs="Times New Roman"/>
      <w:szCs w:val="22"/>
    </w:rPr>
  </w:style>
  <w:style w:type="paragraph" w:customStyle="1" w:styleId="HeadingLevel3">
    <w:name w:val="Heading Level 3"/>
    <w:basedOn w:val="Normal"/>
    <w:next w:val="BodyText3"/>
    <w:uiPriority w:val="9"/>
    <w:qFormat/>
    <w:rsid w:val="00FB1FE3"/>
    <w:pPr>
      <w:numPr>
        <w:ilvl w:val="2"/>
        <w:numId w:val="2"/>
      </w:numPr>
      <w:spacing w:after="240"/>
      <w:outlineLvl w:val="2"/>
    </w:pPr>
    <w:rPr>
      <w:rFonts w:cs="Times New Roman"/>
      <w:szCs w:val="22"/>
    </w:rPr>
  </w:style>
  <w:style w:type="paragraph" w:customStyle="1" w:styleId="HeadingLevel4">
    <w:name w:val="Heading Level 4"/>
    <w:basedOn w:val="Normal"/>
    <w:next w:val="BodyText4"/>
    <w:uiPriority w:val="9"/>
    <w:qFormat/>
    <w:rsid w:val="00FB1FE3"/>
    <w:pPr>
      <w:numPr>
        <w:ilvl w:val="3"/>
        <w:numId w:val="2"/>
      </w:numPr>
      <w:spacing w:after="240"/>
      <w:outlineLvl w:val="3"/>
    </w:pPr>
    <w:rPr>
      <w:rFonts w:cs="Times New Roman"/>
      <w:szCs w:val="22"/>
    </w:rPr>
  </w:style>
  <w:style w:type="paragraph" w:customStyle="1" w:styleId="HeadingLevel5">
    <w:name w:val="Heading Level 5"/>
    <w:basedOn w:val="Normal"/>
    <w:next w:val="BodyText5"/>
    <w:uiPriority w:val="9"/>
    <w:qFormat/>
    <w:rsid w:val="00FB1FE3"/>
    <w:pPr>
      <w:numPr>
        <w:ilvl w:val="4"/>
        <w:numId w:val="2"/>
      </w:numPr>
      <w:spacing w:after="240"/>
      <w:outlineLvl w:val="4"/>
    </w:pPr>
    <w:rPr>
      <w:rFonts w:cs="Times New Roman"/>
      <w:szCs w:val="22"/>
    </w:rPr>
  </w:style>
  <w:style w:type="paragraph" w:customStyle="1" w:styleId="NumberLevel1">
    <w:name w:val="Number Level 1"/>
    <w:basedOn w:val="Normal"/>
    <w:uiPriority w:val="10"/>
    <w:semiHidden/>
    <w:qFormat/>
    <w:rsid w:val="00E55891"/>
    <w:pPr>
      <w:numPr>
        <w:numId w:val="4"/>
      </w:numPr>
      <w:spacing w:after="240"/>
      <w:outlineLvl w:val="0"/>
    </w:pPr>
    <w:rPr>
      <w:rFonts w:cs="Times New Roman"/>
      <w:szCs w:val="22"/>
    </w:rPr>
  </w:style>
  <w:style w:type="paragraph" w:customStyle="1" w:styleId="NumberLevel2">
    <w:name w:val="Number Level 2"/>
    <w:basedOn w:val="Normal"/>
    <w:uiPriority w:val="12"/>
    <w:semiHidden/>
    <w:qFormat/>
    <w:rsid w:val="00E55891"/>
    <w:pPr>
      <w:numPr>
        <w:ilvl w:val="1"/>
        <w:numId w:val="4"/>
      </w:numPr>
      <w:spacing w:after="240"/>
      <w:outlineLvl w:val="1"/>
    </w:pPr>
    <w:rPr>
      <w:rFonts w:cs="Times New Roman"/>
      <w:szCs w:val="22"/>
    </w:rPr>
  </w:style>
  <w:style w:type="paragraph" w:customStyle="1" w:styleId="NumberLevel3">
    <w:name w:val="Number Level 3"/>
    <w:basedOn w:val="Normal"/>
    <w:uiPriority w:val="13"/>
    <w:semiHidden/>
    <w:qFormat/>
    <w:rsid w:val="00E55891"/>
    <w:pPr>
      <w:numPr>
        <w:ilvl w:val="2"/>
        <w:numId w:val="4"/>
      </w:numPr>
      <w:spacing w:after="240"/>
      <w:outlineLvl w:val="2"/>
    </w:pPr>
    <w:rPr>
      <w:rFonts w:cs="Times New Roman"/>
      <w:szCs w:val="22"/>
    </w:rPr>
  </w:style>
  <w:style w:type="paragraph" w:customStyle="1" w:styleId="NumberLevel4">
    <w:name w:val="Number Level 4"/>
    <w:basedOn w:val="Normal"/>
    <w:uiPriority w:val="14"/>
    <w:semiHidden/>
    <w:qFormat/>
    <w:rsid w:val="00E55891"/>
    <w:pPr>
      <w:numPr>
        <w:ilvl w:val="3"/>
        <w:numId w:val="4"/>
      </w:numPr>
      <w:spacing w:after="240"/>
      <w:outlineLvl w:val="3"/>
    </w:pPr>
    <w:rPr>
      <w:rFonts w:cs="Times New Roman"/>
      <w:szCs w:val="22"/>
    </w:rPr>
  </w:style>
  <w:style w:type="paragraph" w:customStyle="1" w:styleId="NumberLevel5">
    <w:name w:val="Number Level 5"/>
    <w:basedOn w:val="Normal"/>
    <w:uiPriority w:val="15"/>
    <w:semiHidden/>
    <w:qFormat/>
    <w:rsid w:val="00E55891"/>
    <w:pPr>
      <w:numPr>
        <w:ilvl w:val="4"/>
        <w:numId w:val="4"/>
      </w:numPr>
      <w:spacing w:after="240"/>
      <w:outlineLvl w:val="4"/>
    </w:pPr>
    <w:rPr>
      <w:rFonts w:cs="Times New Roman"/>
      <w:szCs w:val="22"/>
    </w:rPr>
  </w:style>
  <w:style w:type="paragraph" w:customStyle="1" w:styleId="BodyText1">
    <w:name w:val="Body Text 1"/>
    <w:basedOn w:val="Normal"/>
    <w:link w:val="BodyText1Char"/>
    <w:uiPriority w:val="2"/>
    <w:qFormat/>
    <w:rsid w:val="009459DC"/>
    <w:pPr>
      <w:spacing w:after="240"/>
      <w:ind w:left="720"/>
    </w:pPr>
  </w:style>
  <w:style w:type="character" w:customStyle="1" w:styleId="BodyText1Char">
    <w:name w:val="Body Text 1 Char"/>
    <w:basedOn w:val="DefaultParagraphFont"/>
    <w:link w:val="BodyText1"/>
    <w:uiPriority w:val="2"/>
    <w:rsid w:val="009459DC"/>
    <w:rPr>
      <w:rFonts w:ascii="Trebuchet MS" w:hAnsi="Trebuchet MS"/>
      <w:sz w:val="22"/>
    </w:rPr>
  </w:style>
  <w:style w:type="paragraph" w:customStyle="1" w:styleId="Bullet1">
    <w:name w:val="Bullet 1"/>
    <w:basedOn w:val="Normal"/>
    <w:uiPriority w:val="29"/>
    <w:qFormat/>
    <w:rsid w:val="009459DC"/>
    <w:pPr>
      <w:numPr>
        <w:numId w:val="1"/>
      </w:numPr>
      <w:spacing w:after="240"/>
    </w:pPr>
    <w:rPr>
      <w:rFonts w:cs="Times New Roman"/>
      <w:szCs w:val="22"/>
    </w:rPr>
  </w:style>
  <w:style w:type="paragraph" w:customStyle="1" w:styleId="Bullet2">
    <w:name w:val="Bullet 2"/>
    <w:basedOn w:val="Normal"/>
    <w:uiPriority w:val="29"/>
    <w:qFormat/>
    <w:rsid w:val="006B262F"/>
    <w:pPr>
      <w:numPr>
        <w:ilvl w:val="1"/>
        <w:numId w:val="1"/>
      </w:numPr>
      <w:spacing w:after="240"/>
      <w:contextualSpacing/>
    </w:pPr>
    <w:rPr>
      <w:rFonts w:cs="Times New Roman"/>
      <w:szCs w:val="22"/>
    </w:rPr>
  </w:style>
  <w:style w:type="paragraph" w:customStyle="1" w:styleId="Bullet3">
    <w:name w:val="Bullet 3"/>
    <w:basedOn w:val="Normal"/>
    <w:uiPriority w:val="29"/>
    <w:qFormat/>
    <w:rsid w:val="009459DC"/>
    <w:pPr>
      <w:numPr>
        <w:ilvl w:val="2"/>
        <w:numId w:val="1"/>
      </w:numPr>
      <w:spacing w:after="240"/>
    </w:pPr>
    <w:rPr>
      <w:rFonts w:cs="Times New Roman"/>
      <w:szCs w:val="22"/>
    </w:rPr>
  </w:style>
  <w:style w:type="paragraph" w:customStyle="1" w:styleId="BodyText4">
    <w:name w:val="Body Text 4"/>
    <w:basedOn w:val="Normal"/>
    <w:link w:val="BodyText4Char"/>
    <w:uiPriority w:val="3"/>
    <w:qFormat/>
    <w:rsid w:val="00E55891"/>
    <w:pPr>
      <w:spacing w:after="240"/>
      <w:ind w:left="3238"/>
    </w:pPr>
  </w:style>
  <w:style w:type="character" w:customStyle="1" w:styleId="BodyText4Char">
    <w:name w:val="Body Text 4 Char"/>
    <w:basedOn w:val="DefaultParagraphFont"/>
    <w:link w:val="BodyText4"/>
    <w:uiPriority w:val="3"/>
    <w:rsid w:val="00E55891"/>
    <w:rPr>
      <w:rFonts w:ascii="Trebuchet MS" w:hAnsi="Trebuchet MS"/>
      <w:sz w:val="22"/>
    </w:rPr>
  </w:style>
  <w:style w:type="paragraph" w:customStyle="1" w:styleId="BodyText5">
    <w:name w:val="Body Text 5"/>
    <w:basedOn w:val="Normal"/>
    <w:link w:val="BodyText5Char"/>
    <w:uiPriority w:val="3"/>
    <w:qFormat/>
    <w:rsid w:val="00E55891"/>
    <w:pPr>
      <w:spacing w:after="240"/>
      <w:ind w:left="3958"/>
    </w:pPr>
  </w:style>
  <w:style w:type="character" w:customStyle="1" w:styleId="BodyText5Char">
    <w:name w:val="Body Text 5 Char"/>
    <w:basedOn w:val="DefaultParagraphFont"/>
    <w:link w:val="BodyText5"/>
    <w:uiPriority w:val="3"/>
    <w:rsid w:val="00E55891"/>
    <w:rPr>
      <w:rFonts w:ascii="Trebuchet MS" w:hAnsi="Trebuchet MS"/>
      <w:sz w:val="22"/>
    </w:rPr>
  </w:style>
  <w:style w:type="paragraph" w:customStyle="1" w:styleId="Appendix">
    <w:name w:val="Appendix"/>
    <w:basedOn w:val="Normal"/>
    <w:next w:val="BodyText"/>
    <w:uiPriority w:val="80"/>
    <w:qFormat/>
    <w:rsid w:val="00F128FB"/>
    <w:pPr>
      <w:keepNext/>
      <w:pageBreakBefore/>
      <w:numPr>
        <w:numId w:val="6"/>
      </w:numPr>
      <w:tabs>
        <w:tab w:val="left" w:pos="2160"/>
      </w:tabs>
      <w:spacing w:after="240"/>
      <w:jc w:val="center"/>
      <w:outlineLvl w:val="0"/>
    </w:pPr>
    <w:rPr>
      <w:b/>
      <w:bCs/>
      <w:sz w:val="28"/>
      <w:szCs w:val="32"/>
    </w:rPr>
  </w:style>
  <w:style w:type="paragraph" w:styleId="BalloonText">
    <w:name w:val="Balloon Text"/>
    <w:basedOn w:val="Normal"/>
    <w:link w:val="BalloonTextChar"/>
    <w:uiPriority w:val="99"/>
    <w:semiHidden/>
    <w:unhideWhenUsed/>
    <w:rsid w:val="009459DC"/>
    <w:rPr>
      <w:rFonts w:ascii="Tahoma" w:hAnsi="Tahoma" w:cs="Tahoma"/>
      <w:sz w:val="16"/>
      <w:szCs w:val="16"/>
    </w:rPr>
  </w:style>
  <w:style w:type="character" w:customStyle="1" w:styleId="BalloonTextChar">
    <w:name w:val="Balloon Text Char"/>
    <w:basedOn w:val="DefaultParagraphFont"/>
    <w:link w:val="BalloonText"/>
    <w:uiPriority w:val="99"/>
    <w:semiHidden/>
    <w:rsid w:val="009459DC"/>
    <w:rPr>
      <w:rFonts w:ascii="Tahoma" w:hAnsi="Tahoma" w:cs="Tahoma"/>
      <w:sz w:val="16"/>
      <w:szCs w:val="16"/>
    </w:rPr>
  </w:style>
  <w:style w:type="paragraph" w:customStyle="1" w:styleId="CoverDate">
    <w:name w:val="Cover Date"/>
    <w:basedOn w:val="BodyText"/>
    <w:next w:val="Normal"/>
    <w:uiPriority w:val="32"/>
    <w:qFormat/>
    <w:rsid w:val="009459DC"/>
    <w:pPr>
      <w:keepNext/>
      <w:spacing w:after="1440"/>
    </w:pPr>
    <w:rPr>
      <w:b/>
      <w:bCs/>
      <w:sz w:val="24"/>
      <w:szCs w:val="28"/>
    </w:rPr>
  </w:style>
  <w:style w:type="paragraph" w:customStyle="1" w:styleId="CoverDocumentTitle">
    <w:name w:val="Cover Document Title"/>
    <w:basedOn w:val="BodyText"/>
    <w:next w:val="CoverText"/>
    <w:uiPriority w:val="31"/>
    <w:qFormat/>
    <w:rsid w:val="009459DC"/>
    <w:pPr>
      <w:keepNext/>
      <w:spacing w:after="480"/>
      <w:contextualSpacing/>
    </w:pPr>
    <w:rPr>
      <w:b/>
      <w:sz w:val="32"/>
      <w:szCs w:val="36"/>
    </w:rPr>
  </w:style>
  <w:style w:type="numbering" w:customStyle="1" w:styleId="CoversNumbering">
    <w:name w:val="Covers Numbering"/>
    <w:uiPriority w:val="99"/>
    <w:rsid w:val="007A517E"/>
    <w:pPr>
      <w:numPr>
        <w:numId w:val="9"/>
      </w:numPr>
    </w:pPr>
  </w:style>
  <w:style w:type="paragraph" w:customStyle="1" w:styleId="CoverText">
    <w:name w:val="Cover Text"/>
    <w:basedOn w:val="BodyText"/>
    <w:uiPriority w:val="34"/>
    <w:qFormat/>
    <w:rsid w:val="009459DC"/>
    <w:rPr>
      <w:sz w:val="24"/>
    </w:rPr>
  </w:style>
  <w:style w:type="numbering" w:customStyle="1" w:styleId="Bullets">
    <w:name w:val="Bullets"/>
    <w:uiPriority w:val="99"/>
    <w:rsid w:val="009459DC"/>
    <w:pPr>
      <w:numPr>
        <w:numId w:val="1"/>
      </w:numPr>
    </w:pPr>
  </w:style>
  <w:style w:type="character" w:customStyle="1" w:styleId="Heading3Char">
    <w:name w:val="Heading 3 Char"/>
    <w:basedOn w:val="DefaultParagraphFont"/>
    <w:link w:val="Heading3"/>
    <w:uiPriority w:val="99"/>
    <w:semiHidden/>
    <w:rsid w:val="009459DC"/>
    <w:rPr>
      <w:rFonts w:asciiTheme="majorHAnsi" w:eastAsiaTheme="majorEastAsia" w:hAnsiTheme="majorHAnsi" w:cstheme="majorBidi"/>
      <w:b/>
      <w:bCs/>
      <w:sz w:val="22"/>
    </w:rPr>
  </w:style>
  <w:style w:type="character" w:customStyle="1" w:styleId="Heading4Char">
    <w:name w:val="Heading 4 Char"/>
    <w:basedOn w:val="DefaultParagraphFont"/>
    <w:link w:val="Heading4"/>
    <w:uiPriority w:val="99"/>
    <w:semiHidden/>
    <w:rsid w:val="009459DC"/>
    <w:rPr>
      <w:rFonts w:ascii="Trebuchet MS" w:hAnsi="Trebuchet MS"/>
      <w:sz w:val="22"/>
    </w:rPr>
  </w:style>
  <w:style w:type="character" w:customStyle="1" w:styleId="Heading5Char">
    <w:name w:val="Heading 5 Char"/>
    <w:basedOn w:val="DefaultParagraphFont"/>
    <w:link w:val="Heading5"/>
    <w:uiPriority w:val="99"/>
    <w:semiHidden/>
    <w:rsid w:val="009459DC"/>
    <w:rPr>
      <w:rFonts w:ascii="Trebuchet MS" w:hAnsi="Trebuchet MS"/>
      <w:sz w:val="22"/>
    </w:rPr>
  </w:style>
  <w:style w:type="character" w:customStyle="1" w:styleId="Heading6Char">
    <w:name w:val="Heading 6 Char"/>
    <w:basedOn w:val="DefaultParagraphFont"/>
    <w:link w:val="Heading6"/>
    <w:uiPriority w:val="99"/>
    <w:semiHidden/>
    <w:rsid w:val="009459DC"/>
    <w:rPr>
      <w:rFonts w:asciiTheme="majorHAnsi" w:eastAsiaTheme="majorEastAsia" w:hAnsiTheme="majorHAnsi" w:cstheme="majorBidi"/>
      <w:i/>
      <w:iCs/>
      <w:sz w:val="22"/>
    </w:rPr>
  </w:style>
  <w:style w:type="character" w:customStyle="1" w:styleId="Heading7Char">
    <w:name w:val="Heading 7 Char"/>
    <w:basedOn w:val="DefaultParagraphFont"/>
    <w:link w:val="Heading7"/>
    <w:uiPriority w:val="99"/>
    <w:semiHidden/>
    <w:rsid w:val="009459DC"/>
    <w:rPr>
      <w:rFonts w:asciiTheme="majorHAnsi" w:eastAsiaTheme="majorEastAsia" w:hAnsiTheme="majorHAnsi" w:cstheme="majorBidi"/>
      <w:i/>
      <w:iCs/>
      <w:color w:val="404040" w:themeColor="text1" w:themeTint="BF"/>
      <w:sz w:val="22"/>
    </w:rPr>
  </w:style>
  <w:style w:type="paragraph" w:customStyle="1" w:styleId="IntroHeading">
    <w:name w:val="Intro Heading"/>
    <w:basedOn w:val="BodyText"/>
    <w:next w:val="BodyText"/>
    <w:uiPriority w:val="39"/>
    <w:qFormat/>
    <w:rsid w:val="009459DC"/>
    <w:pPr>
      <w:keepNext/>
      <w:contextualSpacing/>
    </w:pPr>
    <w:rPr>
      <w:b/>
      <w:bCs/>
      <w:szCs w:val="24"/>
    </w:rPr>
  </w:style>
  <w:style w:type="paragraph" w:customStyle="1" w:styleId="Part">
    <w:name w:val="Part"/>
    <w:basedOn w:val="Normal"/>
    <w:next w:val="Sch1Number"/>
    <w:uiPriority w:val="79"/>
    <w:qFormat/>
    <w:rsid w:val="00D17A8C"/>
    <w:pPr>
      <w:keepNext/>
      <w:numPr>
        <w:numId w:val="5"/>
      </w:numPr>
      <w:spacing w:after="240"/>
      <w:outlineLvl w:val="1"/>
    </w:pPr>
    <w:rPr>
      <w:b/>
      <w:bCs/>
      <w:szCs w:val="28"/>
    </w:rPr>
  </w:style>
  <w:style w:type="paragraph" w:customStyle="1" w:styleId="Parties1">
    <w:name w:val="Parties 1"/>
    <w:basedOn w:val="BodyText"/>
    <w:uiPriority w:val="41"/>
    <w:qFormat/>
    <w:rsid w:val="00CC398D"/>
    <w:pPr>
      <w:numPr>
        <w:numId w:val="7"/>
      </w:numPr>
    </w:pPr>
  </w:style>
  <w:style w:type="paragraph" w:customStyle="1" w:styleId="Sch1Number">
    <w:name w:val="Sch 1 Number"/>
    <w:basedOn w:val="Normal"/>
    <w:uiPriority w:val="59"/>
    <w:qFormat/>
    <w:rsid w:val="004D2462"/>
    <w:pPr>
      <w:numPr>
        <w:ilvl w:val="1"/>
        <w:numId w:val="3"/>
      </w:numPr>
      <w:spacing w:after="240"/>
    </w:pPr>
  </w:style>
  <w:style w:type="paragraph" w:customStyle="1" w:styleId="Sch2Number">
    <w:name w:val="Sch 2 Number"/>
    <w:basedOn w:val="Normal"/>
    <w:uiPriority w:val="59"/>
    <w:qFormat/>
    <w:rsid w:val="004D2462"/>
    <w:pPr>
      <w:numPr>
        <w:ilvl w:val="2"/>
        <w:numId w:val="3"/>
      </w:numPr>
      <w:spacing w:after="240"/>
    </w:pPr>
  </w:style>
  <w:style w:type="paragraph" w:customStyle="1" w:styleId="Sch3Number">
    <w:name w:val="Sch 3 Number"/>
    <w:basedOn w:val="Normal"/>
    <w:uiPriority w:val="59"/>
    <w:qFormat/>
    <w:rsid w:val="004D2462"/>
    <w:pPr>
      <w:numPr>
        <w:ilvl w:val="3"/>
        <w:numId w:val="3"/>
      </w:numPr>
      <w:spacing w:after="240"/>
    </w:pPr>
  </w:style>
  <w:style w:type="paragraph" w:customStyle="1" w:styleId="Sch4Number">
    <w:name w:val="Sch 4 Number"/>
    <w:basedOn w:val="Normal"/>
    <w:uiPriority w:val="59"/>
    <w:qFormat/>
    <w:rsid w:val="004D2462"/>
    <w:pPr>
      <w:numPr>
        <w:ilvl w:val="4"/>
        <w:numId w:val="3"/>
      </w:numPr>
      <w:spacing w:after="240"/>
    </w:pPr>
  </w:style>
  <w:style w:type="paragraph" w:customStyle="1" w:styleId="Sch5Number">
    <w:name w:val="Sch 5 Number"/>
    <w:basedOn w:val="Normal"/>
    <w:uiPriority w:val="59"/>
    <w:qFormat/>
    <w:rsid w:val="004D2462"/>
    <w:pPr>
      <w:numPr>
        <w:ilvl w:val="5"/>
        <w:numId w:val="3"/>
      </w:numPr>
      <w:spacing w:after="240"/>
    </w:pPr>
  </w:style>
  <w:style w:type="paragraph" w:customStyle="1" w:styleId="Schedule">
    <w:name w:val="Schedule"/>
    <w:basedOn w:val="Normal"/>
    <w:next w:val="SubSchedule"/>
    <w:uiPriority w:val="49"/>
    <w:qFormat/>
    <w:rsid w:val="004D2462"/>
    <w:pPr>
      <w:keepNext/>
      <w:pageBreakBefore/>
      <w:numPr>
        <w:numId w:val="3"/>
      </w:numPr>
      <w:tabs>
        <w:tab w:val="left" w:pos="2160"/>
      </w:tabs>
      <w:spacing w:after="240"/>
      <w:jc w:val="center"/>
      <w:outlineLvl w:val="0"/>
    </w:pPr>
    <w:rPr>
      <w:b/>
      <w:bCs/>
      <w:sz w:val="28"/>
      <w:szCs w:val="32"/>
    </w:rPr>
  </w:style>
  <w:style w:type="paragraph" w:customStyle="1" w:styleId="SubSchedule">
    <w:name w:val="Sub Schedule"/>
    <w:basedOn w:val="Normal"/>
    <w:next w:val="BodyText"/>
    <w:uiPriority w:val="49"/>
    <w:qFormat/>
    <w:rsid w:val="009459DC"/>
    <w:pPr>
      <w:keepNext/>
      <w:spacing w:after="240"/>
      <w:jc w:val="center"/>
      <w:outlineLvl w:val="1"/>
    </w:pPr>
    <w:rPr>
      <w:b/>
      <w:bCs/>
      <w:szCs w:val="28"/>
    </w:rPr>
  </w:style>
  <w:style w:type="table" w:styleId="TableGrid">
    <w:name w:val="Table Grid"/>
    <w:basedOn w:val="TableNormal"/>
    <w:uiPriority w:val="59"/>
    <w:rsid w:val="009459DC"/>
    <w:pPr>
      <w:spacing w:after="0" w:line="240" w:lineRule="auto"/>
    </w:pPr>
    <w:rPr>
      <w:rFonts w:ascii="Trebuchet MS" w:hAnsi="Trebuchet MS"/>
      <w:sz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BodyText"/>
    <w:next w:val="BodyText"/>
    <w:uiPriority w:val="40"/>
    <w:qFormat/>
    <w:rsid w:val="009459DC"/>
    <w:pPr>
      <w:keepNext/>
      <w:pageBreakBefore/>
      <w:contextualSpacing/>
      <w:jc w:val="left"/>
    </w:pPr>
    <w:rPr>
      <w:b/>
      <w:bCs/>
      <w:szCs w:val="32"/>
    </w:rPr>
  </w:style>
  <w:style w:type="paragraph" w:customStyle="1" w:styleId="LegalNumber1">
    <w:name w:val="Legal Number 1"/>
    <w:basedOn w:val="Normal"/>
    <w:uiPriority w:val="79"/>
    <w:semiHidden/>
    <w:qFormat/>
    <w:rsid w:val="002221DE"/>
    <w:pPr>
      <w:numPr>
        <w:numId w:val="8"/>
      </w:numPr>
      <w:spacing w:after="240"/>
      <w:outlineLvl w:val="0"/>
    </w:pPr>
  </w:style>
  <w:style w:type="paragraph" w:customStyle="1" w:styleId="LegalNumber2">
    <w:name w:val="Legal Number 2"/>
    <w:basedOn w:val="Normal"/>
    <w:uiPriority w:val="79"/>
    <w:semiHidden/>
    <w:qFormat/>
    <w:rsid w:val="002221DE"/>
    <w:pPr>
      <w:numPr>
        <w:ilvl w:val="1"/>
        <w:numId w:val="8"/>
      </w:numPr>
      <w:spacing w:after="240"/>
      <w:outlineLvl w:val="1"/>
    </w:pPr>
  </w:style>
  <w:style w:type="paragraph" w:customStyle="1" w:styleId="LegalNumber3">
    <w:name w:val="Legal Number 3"/>
    <w:basedOn w:val="Normal"/>
    <w:uiPriority w:val="79"/>
    <w:semiHidden/>
    <w:qFormat/>
    <w:rsid w:val="002221DE"/>
    <w:pPr>
      <w:numPr>
        <w:ilvl w:val="2"/>
        <w:numId w:val="8"/>
      </w:numPr>
      <w:spacing w:after="240"/>
      <w:outlineLvl w:val="2"/>
    </w:pPr>
  </w:style>
  <w:style w:type="paragraph" w:customStyle="1" w:styleId="LegalNumber4">
    <w:name w:val="Legal Number 4"/>
    <w:basedOn w:val="Normal"/>
    <w:uiPriority w:val="79"/>
    <w:semiHidden/>
    <w:qFormat/>
    <w:rsid w:val="002221DE"/>
    <w:pPr>
      <w:numPr>
        <w:ilvl w:val="3"/>
        <w:numId w:val="8"/>
      </w:numPr>
      <w:spacing w:after="240"/>
      <w:outlineLvl w:val="3"/>
    </w:pPr>
  </w:style>
  <w:style w:type="paragraph" w:customStyle="1" w:styleId="LegalNumber5">
    <w:name w:val="Legal Number 5"/>
    <w:basedOn w:val="Normal"/>
    <w:uiPriority w:val="79"/>
    <w:semiHidden/>
    <w:qFormat/>
    <w:rsid w:val="002221DE"/>
    <w:pPr>
      <w:numPr>
        <w:ilvl w:val="4"/>
        <w:numId w:val="8"/>
      </w:numPr>
      <w:spacing w:after="240"/>
      <w:outlineLvl w:val="4"/>
    </w:pPr>
  </w:style>
  <w:style w:type="paragraph" w:styleId="Header">
    <w:name w:val="header"/>
    <w:basedOn w:val="Normal"/>
    <w:link w:val="HeaderChar"/>
    <w:semiHidden/>
    <w:rsid w:val="009C155C"/>
    <w:pPr>
      <w:tabs>
        <w:tab w:val="center" w:pos="4513"/>
        <w:tab w:val="right" w:pos="9026"/>
      </w:tabs>
    </w:pPr>
  </w:style>
  <w:style w:type="character" w:customStyle="1" w:styleId="HeaderChar">
    <w:name w:val="Header Char"/>
    <w:basedOn w:val="DefaultParagraphFont"/>
    <w:link w:val="Header"/>
    <w:semiHidden/>
    <w:rsid w:val="00FA10DD"/>
    <w:rPr>
      <w:rFonts w:ascii="Trebuchet MS" w:hAnsi="Trebuchet MS"/>
      <w:sz w:val="22"/>
    </w:rPr>
  </w:style>
  <w:style w:type="paragraph" w:styleId="Footer">
    <w:name w:val="footer"/>
    <w:basedOn w:val="Normal"/>
    <w:link w:val="FooterChar"/>
    <w:uiPriority w:val="99"/>
    <w:rsid w:val="009C155C"/>
    <w:pPr>
      <w:tabs>
        <w:tab w:val="center" w:pos="4513"/>
        <w:tab w:val="right" w:pos="9026"/>
      </w:tabs>
    </w:pPr>
  </w:style>
  <w:style w:type="character" w:customStyle="1" w:styleId="FooterChar">
    <w:name w:val="Footer Char"/>
    <w:basedOn w:val="DefaultParagraphFont"/>
    <w:link w:val="Footer"/>
    <w:uiPriority w:val="99"/>
    <w:rsid w:val="00FA10DD"/>
    <w:rPr>
      <w:rFonts w:ascii="Trebuchet MS" w:hAnsi="Trebuchet MS"/>
      <w:sz w:val="22"/>
    </w:rPr>
  </w:style>
  <w:style w:type="numbering" w:customStyle="1" w:styleId="HeadingNumbering">
    <w:name w:val="Heading Numbering"/>
    <w:uiPriority w:val="99"/>
    <w:rsid w:val="00FB1FE3"/>
    <w:pPr>
      <w:numPr>
        <w:numId w:val="2"/>
      </w:numPr>
    </w:pPr>
  </w:style>
  <w:style w:type="numbering" w:customStyle="1" w:styleId="AppendicesNumbering">
    <w:name w:val="Appendices Numbering"/>
    <w:uiPriority w:val="99"/>
    <w:rsid w:val="00F128FB"/>
    <w:pPr>
      <w:numPr>
        <w:numId w:val="6"/>
      </w:numPr>
    </w:pPr>
  </w:style>
  <w:style w:type="numbering" w:customStyle="1" w:styleId="ScheduleNumbering">
    <w:name w:val="Schedule Numbering"/>
    <w:uiPriority w:val="99"/>
    <w:rsid w:val="004D2462"/>
    <w:pPr>
      <w:numPr>
        <w:numId w:val="3"/>
      </w:numPr>
    </w:pPr>
  </w:style>
  <w:style w:type="numbering" w:customStyle="1" w:styleId="LegalNumbering">
    <w:name w:val="Legal Numbering"/>
    <w:uiPriority w:val="99"/>
    <w:rsid w:val="002221DE"/>
    <w:pPr>
      <w:numPr>
        <w:numId w:val="8"/>
      </w:numPr>
    </w:pPr>
  </w:style>
  <w:style w:type="numbering" w:customStyle="1" w:styleId="StandardNumbering">
    <w:name w:val="Standard Numbering"/>
    <w:uiPriority w:val="99"/>
    <w:rsid w:val="00E55891"/>
    <w:pPr>
      <w:numPr>
        <w:numId w:val="4"/>
      </w:numPr>
    </w:pPr>
  </w:style>
  <w:style w:type="numbering" w:customStyle="1" w:styleId="PartsNumbering">
    <w:name w:val="Parts Numbering"/>
    <w:uiPriority w:val="99"/>
    <w:rsid w:val="00D17A8C"/>
    <w:pPr>
      <w:numPr>
        <w:numId w:val="5"/>
      </w:numPr>
    </w:pPr>
  </w:style>
  <w:style w:type="paragraph" w:styleId="Quote">
    <w:name w:val="Quote"/>
    <w:basedOn w:val="Normal"/>
    <w:next w:val="BodyText"/>
    <w:link w:val="QuoteChar"/>
    <w:uiPriority w:val="7"/>
    <w:qFormat/>
    <w:rsid w:val="009351B1"/>
    <w:pPr>
      <w:spacing w:after="240"/>
      <w:ind w:left="1440" w:right="1440"/>
    </w:pPr>
    <w:rPr>
      <w:i/>
      <w:iCs/>
      <w:color w:val="000000" w:themeColor="text1"/>
    </w:rPr>
  </w:style>
  <w:style w:type="character" w:customStyle="1" w:styleId="QuoteChar">
    <w:name w:val="Quote Char"/>
    <w:basedOn w:val="DefaultParagraphFont"/>
    <w:link w:val="Quote"/>
    <w:uiPriority w:val="7"/>
    <w:rsid w:val="009351B1"/>
    <w:rPr>
      <w:rFonts w:ascii="Trebuchet MS" w:hAnsi="Trebuchet MS"/>
      <w:i/>
      <w:iCs/>
      <w:color w:val="000000" w:themeColor="text1"/>
      <w:sz w:val="22"/>
    </w:rPr>
  </w:style>
  <w:style w:type="paragraph" w:styleId="ListParagraph">
    <w:name w:val="List Paragraph"/>
    <w:basedOn w:val="Normal"/>
    <w:uiPriority w:val="49"/>
    <w:unhideWhenUsed/>
    <w:qFormat/>
    <w:rsid w:val="007F17B7"/>
    <w:pPr>
      <w:ind w:left="720"/>
      <w:contextualSpacing/>
    </w:pPr>
  </w:style>
  <w:style w:type="paragraph" w:customStyle="1" w:styleId="Sch1Heading">
    <w:name w:val="Sch 1 Heading"/>
    <w:basedOn w:val="Normal"/>
    <w:next w:val="BodyText"/>
    <w:uiPriority w:val="59"/>
    <w:qFormat/>
    <w:rsid w:val="00262919"/>
    <w:pPr>
      <w:keepNext/>
      <w:spacing w:after="240"/>
      <w:outlineLvl w:val="2"/>
    </w:pPr>
    <w:rPr>
      <w:b/>
      <w:bCs/>
      <w:szCs w:val="24"/>
    </w:rPr>
  </w:style>
  <w:style w:type="character" w:styleId="CommentReference">
    <w:name w:val="annotation reference"/>
    <w:basedOn w:val="DefaultParagraphFont"/>
    <w:uiPriority w:val="99"/>
    <w:semiHidden/>
    <w:unhideWhenUsed/>
    <w:rsid w:val="00341F9C"/>
    <w:rPr>
      <w:sz w:val="16"/>
      <w:szCs w:val="16"/>
    </w:rPr>
  </w:style>
  <w:style w:type="paragraph" w:styleId="CommentText">
    <w:name w:val="annotation text"/>
    <w:basedOn w:val="Normal"/>
    <w:link w:val="CommentTextChar"/>
    <w:uiPriority w:val="99"/>
    <w:semiHidden/>
    <w:unhideWhenUsed/>
    <w:rsid w:val="00341F9C"/>
  </w:style>
  <w:style w:type="character" w:customStyle="1" w:styleId="CommentTextChar">
    <w:name w:val="Comment Text Char"/>
    <w:basedOn w:val="DefaultParagraphFont"/>
    <w:link w:val="CommentText"/>
    <w:uiPriority w:val="99"/>
    <w:semiHidden/>
    <w:rsid w:val="00341F9C"/>
    <w:rPr>
      <w:rFonts w:ascii="Trebuchet MS" w:hAnsi="Trebuchet MS"/>
    </w:rPr>
  </w:style>
  <w:style w:type="paragraph" w:styleId="CommentSubject">
    <w:name w:val="annotation subject"/>
    <w:basedOn w:val="CommentText"/>
    <w:next w:val="CommentText"/>
    <w:link w:val="CommentSubjectChar"/>
    <w:uiPriority w:val="99"/>
    <w:semiHidden/>
    <w:unhideWhenUsed/>
    <w:rsid w:val="00341F9C"/>
    <w:rPr>
      <w:b/>
      <w:bCs/>
    </w:rPr>
  </w:style>
  <w:style w:type="character" w:customStyle="1" w:styleId="CommentSubjectChar">
    <w:name w:val="Comment Subject Char"/>
    <w:basedOn w:val="CommentTextChar"/>
    <w:link w:val="CommentSubject"/>
    <w:uiPriority w:val="99"/>
    <w:semiHidden/>
    <w:rsid w:val="00341F9C"/>
    <w:rPr>
      <w:rFonts w:ascii="Trebuchet MS" w:hAnsi="Trebuchet MS"/>
      <w:b/>
      <w:bCs/>
    </w:rPr>
  </w:style>
  <w:style w:type="paragraph" w:customStyle="1" w:styleId="DocID">
    <w:name w:val="DocID"/>
    <w:basedOn w:val="Footer"/>
    <w:next w:val="Footer"/>
    <w:link w:val="DocIDChar"/>
    <w:rsid w:val="001E3B17"/>
    <w:pPr>
      <w:tabs>
        <w:tab w:val="clear" w:pos="4513"/>
        <w:tab w:val="clear" w:pos="9026"/>
      </w:tabs>
      <w:jc w:val="right"/>
    </w:pPr>
    <w:rPr>
      <w:rFonts w:eastAsia="Times New Roman" w:cs="Times New Roman"/>
      <w:sz w:val="16"/>
      <w:lang w:eastAsia="en-GB"/>
    </w:rPr>
  </w:style>
  <w:style w:type="character" w:customStyle="1" w:styleId="DocIDChar">
    <w:name w:val="DocID Char"/>
    <w:basedOn w:val="Heading1Char"/>
    <w:link w:val="DocID"/>
    <w:rsid w:val="001E3B17"/>
    <w:rPr>
      <w:rFonts w:ascii="Arial" w:eastAsia="Times New Roman" w:hAnsi="Arial" w:cs="Times New Roman"/>
      <w:b w:val="0"/>
      <w:bCs w:val="0"/>
      <w:sz w:val="16"/>
      <w:szCs w:val="28"/>
      <w:lang w:eastAsia="en-GB"/>
    </w:rPr>
  </w:style>
  <w:style w:type="paragraph" w:styleId="Revision">
    <w:name w:val="Revision"/>
    <w:hidden/>
    <w:uiPriority w:val="99"/>
    <w:semiHidden/>
    <w:rsid w:val="007F17B7"/>
    <w:pPr>
      <w:spacing w:after="0" w:line="240" w:lineRule="auto"/>
    </w:pPr>
    <w:rPr>
      <w:rFonts w:ascii="Trebuchet MS" w:hAnsi="Trebuchet MS"/>
    </w:rPr>
  </w:style>
  <w:style w:type="character" w:customStyle="1" w:styleId="Heading8Char">
    <w:name w:val="Heading 8 Char"/>
    <w:basedOn w:val="DefaultParagraphFont"/>
    <w:link w:val="Heading8"/>
    <w:semiHidden/>
    <w:rsid w:val="00A87EC7"/>
    <w:rPr>
      <w:rFonts w:ascii="Arial" w:eastAsia="Times New Roman" w:hAnsi="Arial" w:cs="Times New Roman"/>
      <w:b/>
      <w:smallCaps/>
      <w:sz w:val="28"/>
      <w:szCs w:val="24"/>
    </w:rPr>
  </w:style>
  <w:style w:type="paragraph" w:customStyle="1" w:styleId="HeadNum2">
    <w:name w:val="Head Num 2"/>
    <w:basedOn w:val="Normal"/>
    <w:uiPriority w:val="1"/>
    <w:rsid w:val="00A87EC7"/>
    <w:pPr>
      <w:tabs>
        <w:tab w:val="num" w:pos="720"/>
      </w:tabs>
      <w:spacing w:after="240"/>
      <w:ind w:left="720" w:hanging="720"/>
    </w:pPr>
    <w:rPr>
      <w:rFonts w:ascii="Trebuchet MS" w:eastAsia="Times New Roman" w:hAnsi="Trebuchet MS" w:cs="Times New Roman"/>
      <w:sz w:val="20"/>
      <w:szCs w:val="24"/>
    </w:rPr>
  </w:style>
  <w:style w:type="paragraph" w:customStyle="1" w:styleId="HeadNum1">
    <w:name w:val="Head Num 1"/>
    <w:basedOn w:val="Normal"/>
    <w:next w:val="HeadNum2"/>
    <w:uiPriority w:val="1"/>
    <w:rsid w:val="00A87EC7"/>
    <w:pPr>
      <w:keepNext/>
      <w:tabs>
        <w:tab w:val="num" w:pos="720"/>
      </w:tabs>
      <w:spacing w:after="240"/>
      <w:ind w:left="720" w:hanging="720"/>
    </w:pPr>
    <w:rPr>
      <w:rFonts w:ascii="Trebuchet MS" w:eastAsia="Times New Roman" w:hAnsi="Trebuchet MS" w:cs="Times New Roman"/>
      <w:b/>
      <w:sz w:val="22"/>
      <w:szCs w:val="24"/>
    </w:rPr>
  </w:style>
  <w:style w:type="paragraph" w:customStyle="1" w:styleId="HeadNum3">
    <w:name w:val="Head Num 3"/>
    <w:basedOn w:val="Normal"/>
    <w:uiPriority w:val="1"/>
    <w:rsid w:val="00A87EC7"/>
    <w:pPr>
      <w:tabs>
        <w:tab w:val="num" w:pos="1800"/>
      </w:tabs>
      <w:spacing w:after="240"/>
      <w:ind w:left="1800" w:hanging="1080"/>
    </w:pPr>
    <w:rPr>
      <w:rFonts w:ascii="Trebuchet MS" w:eastAsia="Times New Roman" w:hAnsi="Trebuchet MS" w:cs="Times New Roman"/>
      <w:sz w:val="20"/>
      <w:szCs w:val="24"/>
    </w:rPr>
  </w:style>
  <w:style w:type="paragraph" w:customStyle="1" w:styleId="HeadNum4">
    <w:name w:val="Head Num 4"/>
    <w:basedOn w:val="Normal"/>
    <w:uiPriority w:val="1"/>
    <w:rsid w:val="00A87EC7"/>
    <w:pPr>
      <w:tabs>
        <w:tab w:val="num" w:pos="2520"/>
      </w:tabs>
      <w:spacing w:after="240"/>
      <w:ind w:left="2520" w:hanging="720"/>
    </w:pPr>
    <w:rPr>
      <w:rFonts w:ascii="Trebuchet MS" w:eastAsia="Times New Roman" w:hAnsi="Trebuchet MS" w:cs="Times New Roman"/>
      <w:sz w:val="20"/>
      <w:szCs w:val="24"/>
    </w:rPr>
  </w:style>
  <w:style w:type="paragraph" w:customStyle="1" w:styleId="HeadNum5">
    <w:name w:val="Head Num 5"/>
    <w:basedOn w:val="Normal"/>
    <w:uiPriority w:val="1"/>
    <w:rsid w:val="00A87EC7"/>
    <w:pPr>
      <w:tabs>
        <w:tab w:val="num" w:pos="3240"/>
      </w:tabs>
      <w:spacing w:after="240"/>
      <w:ind w:left="3240" w:hanging="720"/>
    </w:pPr>
    <w:rPr>
      <w:rFonts w:ascii="Trebuchet MS" w:eastAsia="Times New Roman" w:hAnsi="Trebuchet MS" w:cs="Times New Roman"/>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30553817">
      <w:bodyDiv w:val="1"/>
      <w:marLeft w:val="0"/>
      <w:marRight w:val="0"/>
      <w:marTop w:val="0"/>
      <w:marBottom w:val="0"/>
      <w:divBdr>
        <w:top w:val="none" w:sz="0" w:space="0" w:color="auto"/>
        <w:left w:val="none" w:sz="0" w:space="0" w:color="auto"/>
        <w:bottom w:val="none" w:sz="0" w:space="0" w:color="auto"/>
        <w:right w:val="none" w:sz="0" w:space="0" w:color="auto"/>
      </w:divBdr>
    </w:div>
    <w:div w:id="1990861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ata\Tikit\TMS\Browne%20Jacobson\Workgroup%20Templates\Blank.dotx" TargetMode="External"/></Relationships>
</file>

<file path=word/theme/theme1.xml><?xml version="1.0" encoding="utf-8"?>
<a:theme xmlns:a="http://schemas.openxmlformats.org/drawingml/2006/main" name="Office Theme">
  <a:themeElements>
    <a:clrScheme name="BJ Colour Palette">
      <a:dk1>
        <a:sysClr val="windowText" lastClr="000000"/>
      </a:dk1>
      <a:lt1>
        <a:srgbClr val="FFFFFF"/>
      </a:lt1>
      <a:dk2>
        <a:srgbClr val="B30838"/>
      </a:dk2>
      <a:lt2>
        <a:srgbClr val="56004E"/>
      </a:lt2>
      <a:accent1>
        <a:srgbClr val="B9AB97"/>
      </a:accent1>
      <a:accent2>
        <a:srgbClr val="9EA374"/>
      </a:accent2>
      <a:accent3>
        <a:srgbClr val="B30838"/>
      </a:accent3>
      <a:accent4>
        <a:srgbClr val="56004E"/>
      </a:accent4>
      <a:accent5>
        <a:srgbClr val="EDE7DD"/>
      </a:accent5>
      <a:accent6>
        <a:srgbClr val="495E53"/>
      </a:accent6>
      <a:hlink>
        <a:srgbClr val="0000FF"/>
      </a:hlink>
      <a:folHlink>
        <a:srgbClr val="800080"/>
      </a:folHlink>
    </a:clrScheme>
    <a:fontScheme name="BJ">
      <a:majorFont>
        <a:latin typeface="Trebuchet MS"/>
        <a:ea typeface=""/>
        <a:cs typeface=""/>
      </a:majorFont>
      <a:minorFont>
        <a:latin typeface="Trebuchet MS"/>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 
</file>

<file path=customXml/itemProps1.xml><?xml version="1.0" encoding="utf-8"?>
<ds:datastoreItem xmlns:ds="http://schemas.openxmlformats.org/officeDocument/2006/customXml" ds:itemID="{FA635C31-CFE1-402B-9A99-54744C86B26C}">
  <ds:schemaRefs>
    <ds:schemaRef ds:uri="http://schemas.openxmlformats.org/officeDocument/2006/bibliography"/>
  </ds:schemaRefs>
</ds:datastoreItem>
</file>

<file path=customXml/itemProps2.xml><?xml version="1.0" encoding="utf-8"?>
<ds:datastoreItem xmlns:ds="http://schemas.openxmlformats.org/officeDocument/2006/customXml" ds:itemID="{5BDFD3E9-78CF-4763-B117-DFA101612177}">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Blank</Template>
  <TotalTime>77</TotalTime>
  <Pages>8</Pages>
  <Words>2055</Words>
  <Characters>11720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Browne Jacobson LLP</Company>
  <LinksUpToDate>false</LinksUpToDate>
  <CharactersWithSpaces>13748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RICHARDF</dc:creator>
  <cp:keywords/>
  <cp:lastModifiedBy>Mrs L Hussain</cp:lastModifiedBy>
  <cp:revision>5</cp:revision>
  <cp:lastPrinted>2024-11-06T12:37:00Z</cp:lastPrinted>
  <dcterms:created xsi:type="dcterms:W3CDTF">2024-11-06T12:33:00Z</dcterms:created>
  <dcterms:modified xsi:type="dcterms:W3CDTF">2024-11-06T14:33:00Z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jDocRef">
    <vt:lpwstr>L:40272263v1</vt:lpwstr>
  </property>
  <property fmtid="{D5CDD505-2E9C-101B-9397-08002B2CF9AE}" pid="3" name="CUS_DocIDString">
    <vt:lpwstr>LEGAL\62507296v1</vt:lpwstr>
  </property>
  <property fmtid="{D5CDD505-2E9C-101B-9397-08002B2CF9AE}" pid="4" name="CUS_DocIDChunk0">
    <vt:lpwstr>LEGAL\62507296v1</vt:lpwstr>
  </property>
  <property fmtid="{D5CDD505-2E9C-101B-9397-08002B2CF9AE}" pid="5" name="CUS_DocIDActiveBits">
    <vt:lpwstr>100352</vt:lpwstr>
  </property>
  <property fmtid="{D5CDD505-2E9C-101B-9397-08002B2CF9AE}" pid="6" name="CUS_DocIDLocation">
    <vt:lpwstr>EVERY_PAGE</vt:lpwstr>
  </property>
  <property fmtid="{D5CDD505-2E9C-101B-9397-08002B2CF9AE}" pid="7" name="CUS_DocIDReference">
    <vt:lpwstr>everyPage</vt:lpwstr>
  </property>
  <property fmtid="{D5CDD505-2E9C-101B-9397-08002B2CF9AE}" pid="8" name="iManageFooter">
    <vt:lpwstr>68323524v1</vt:lpwstr>
  </property>
</Properties>
</file>